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E7" w:rsidRPr="00D90BE7" w:rsidRDefault="00D90BE7" w:rsidP="00D90BE7">
      <w:pPr>
        <w:spacing w:before="480" w:after="240" w:line="240" w:lineRule="auto"/>
        <w:ind w:left="-600" w:right="-600"/>
        <w:jc w:val="center"/>
        <w:outlineLvl w:val="0"/>
        <w:rPr>
          <w:rFonts w:ascii="Times New Roman" w:eastAsia="Times New Roman" w:hAnsi="Times New Roman" w:cs="Times New Roman"/>
          <w:b/>
          <w:bCs/>
          <w:kern w:val="36"/>
          <w:sz w:val="48"/>
          <w:szCs w:val="48"/>
          <w:lang w:eastAsia="ru-RU"/>
        </w:rPr>
      </w:pPr>
      <w:r w:rsidRPr="00D90BE7">
        <w:rPr>
          <w:rFonts w:ascii="Times New Roman" w:eastAsia="Times New Roman" w:hAnsi="Times New Roman" w:cs="Times New Roman"/>
          <w:b/>
          <w:bCs/>
          <w:color w:val="000000"/>
          <w:kern w:val="36"/>
          <w:sz w:val="28"/>
          <w:szCs w:val="28"/>
          <w:lang w:eastAsia="ru-RU"/>
        </w:rPr>
        <w:t>Публичная оферта</w:t>
      </w:r>
    </w:p>
    <w:p w:rsidR="00D90BE7" w:rsidRPr="00D90BE7" w:rsidRDefault="00D90BE7" w:rsidP="00D90BE7">
      <w:pPr>
        <w:spacing w:after="0" w:line="240" w:lineRule="auto"/>
        <w:rPr>
          <w:rFonts w:ascii="Times New Roman" w:eastAsia="Times New Roman" w:hAnsi="Times New Roman" w:cs="Times New Roman"/>
          <w:sz w:val="24"/>
          <w:szCs w:val="24"/>
          <w:lang w:eastAsia="ru-RU"/>
        </w:rPr>
      </w:pPr>
    </w:p>
    <w:p w:rsidR="00D90BE7" w:rsidRPr="00D90BE7" w:rsidRDefault="00D90BE7" w:rsidP="00D90BE7">
      <w:pPr>
        <w:spacing w:after="0" w:line="240" w:lineRule="auto"/>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ООО “Городская Ферма”, ИНН 772382817180, </w:t>
      </w:r>
    </w:p>
    <w:p w:rsidR="00D90BE7" w:rsidRPr="00D90BE7" w:rsidRDefault="00D90BE7" w:rsidP="00D90BE7">
      <w:pPr>
        <w:spacing w:after="0" w:line="240" w:lineRule="auto"/>
        <w:jc w:val="center"/>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D90BE7">
        <w:rPr>
          <w:rFonts w:ascii="Times New Roman" w:eastAsia="Times New Roman" w:hAnsi="Times New Roman" w:cs="Times New Roman"/>
          <w:color w:val="000000"/>
          <w:sz w:val="24"/>
          <w:szCs w:val="24"/>
          <w:lang w:eastAsia="ru-RU"/>
        </w:rPr>
        <w:t>ОГРН 1157746213976, юридический адрес:</w:t>
      </w:r>
    </w:p>
    <w:p w:rsidR="00D90BE7" w:rsidRPr="00D90BE7" w:rsidRDefault="00D90BE7" w:rsidP="00D90BE7">
      <w:pPr>
        <w:spacing w:after="0" w:line="240" w:lineRule="auto"/>
        <w:jc w:val="center"/>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D90BE7">
        <w:rPr>
          <w:rFonts w:ascii="Times New Roman" w:eastAsia="Times New Roman" w:hAnsi="Times New Roman" w:cs="Times New Roman"/>
          <w:color w:val="000000"/>
          <w:sz w:val="24"/>
          <w:szCs w:val="24"/>
          <w:lang w:eastAsia="ru-RU"/>
        </w:rPr>
        <w:t xml:space="preserve">129223, </w:t>
      </w:r>
      <w:proofErr w:type="spellStart"/>
      <w:r w:rsidRPr="00D90BE7">
        <w:rPr>
          <w:rFonts w:ascii="Times New Roman" w:eastAsia="Times New Roman" w:hAnsi="Times New Roman" w:cs="Times New Roman"/>
          <w:color w:val="000000"/>
          <w:sz w:val="24"/>
          <w:szCs w:val="24"/>
          <w:lang w:eastAsia="ru-RU"/>
        </w:rPr>
        <w:t>г.Москва</w:t>
      </w:r>
      <w:proofErr w:type="spellEnd"/>
      <w:r w:rsidRPr="00D90BE7">
        <w:rPr>
          <w:rFonts w:ascii="Times New Roman" w:eastAsia="Times New Roman" w:hAnsi="Times New Roman" w:cs="Times New Roman"/>
          <w:color w:val="000000"/>
          <w:sz w:val="24"/>
          <w:szCs w:val="24"/>
          <w:lang w:eastAsia="ru-RU"/>
        </w:rPr>
        <w:t>, пр-т Мира, д.119, стр.271</w:t>
      </w:r>
    </w:p>
    <w:p w:rsidR="00D90BE7" w:rsidRPr="00D90BE7" w:rsidRDefault="00D90BE7" w:rsidP="00D90BE7">
      <w:pPr>
        <w:spacing w:after="0" w:line="240" w:lineRule="auto"/>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                                                                 тел.: </w:t>
      </w:r>
      <w:r w:rsidRPr="00D90BE7">
        <w:rPr>
          <w:rFonts w:ascii="Times New Roman" w:eastAsia="Times New Roman" w:hAnsi="Times New Roman" w:cs="Times New Roman"/>
          <w:color w:val="000000"/>
          <w:sz w:val="20"/>
          <w:szCs w:val="20"/>
          <w:lang w:eastAsia="ru-RU"/>
        </w:rPr>
        <w:t>8 (963) 767-29-28</w:t>
      </w:r>
    </w:p>
    <w:p w:rsidR="00D90BE7" w:rsidRPr="00D90BE7" w:rsidRDefault="00D90BE7" w:rsidP="00D90BE7">
      <w:pPr>
        <w:spacing w:after="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w:t>
      </w:r>
      <w:proofErr w:type="spellStart"/>
      <w:r w:rsidRPr="00D90BE7">
        <w:rPr>
          <w:rFonts w:ascii="Times New Roman" w:eastAsia="Times New Roman" w:hAnsi="Times New Roman" w:cs="Times New Roman"/>
          <w:color w:val="000000"/>
          <w:sz w:val="24"/>
          <w:szCs w:val="24"/>
          <w:lang w:eastAsia="ru-RU"/>
        </w:rPr>
        <w:t>эл.почта</w:t>
      </w:r>
      <w:proofErr w:type="spellEnd"/>
      <w:r w:rsidRPr="00D90BE7">
        <w:rPr>
          <w:rFonts w:ascii="Times New Roman" w:eastAsia="Times New Roman" w:hAnsi="Times New Roman" w:cs="Times New Roman"/>
          <w:color w:val="000000"/>
          <w:sz w:val="24"/>
          <w:szCs w:val="24"/>
          <w:lang w:eastAsia="ru-RU"/>
        </w:rPr>
        <w:t xml:space="preserve">: </w:t>
      </w:r>
      <w:hyperlink r:id="rId5" w:history="1">
        <w:r w:rsidR="00E46BA2" w:rsidRPr="00F97AD7">
          <w:rPr>
            <w:rStyle w:val="a3"/>
            <w:rFonts w:ascii="Times New Roman" w:eastAsia="Times New Roman" w:hAnsi="Times New Roman" w:cs="Times New Roman"/>
            <w:sz w:val="24"/>
            <w:szCs w:val="24"/>
            <w:lang w:eastAsia="ru-RU"/>
          </w:rPr>
          <w:t>information@gorferma24.ru</w:t>
        </w:r>
      </w:hyperlink>
      <w:r w:rsidR="00E46BA2">
        <w:rPr>
          <w:rFonts w:ascii="Times New Roman" w:eastAsia="Times New Roman" w:hAnsi="Times New Roman" w:cs="Times New Roman"/>
          <w:color w:val="000000"/>
          <w:sz w:val="24"/>
          <w:szCs w:val="24"/>
          <w:lang w:eastAsia="ru-RU"/>
        </w:rPr>
        <w:t xml:space="preserve">. </w:t>
      </w:r>
    </w:p>
    <w:p w:rsidR="00D90BE7" w:rsidRPr="00D90BE7" w:rsidRDefault="00D90BE7" w:rsidP="00D90BE7">
      <w:pPr>
        <w:spacing w:after="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Генеральный директор: Яковлев Эдуард Юрьевич</w:t>
      </w:r>
    </w:p>
    <w:p w:rsidR="00D90BE7" w:rsidRPr="00D90BE7" w:rsidRDefault="00D90BE7" w:rsidP="00D90BE7">
      <w:pPr>
        <w:spacing w:after="0" w:line="240" w:lineRule="auto"/>
        <w:rPr>
          <w:rFonts w:ascii="Times New Roman" w:eastAsia="Times New Roman" w:hAnsi="Times New Roman" w:cs="Times New Roman"/>
          <w:sz w:val="24"/>
          <w:szCs w:val="24"/>
          <w:lang w:eastAsia="ru-RU"/>
        </w:rPr>
      </w:pPr>
    </w:p>
    <w:p w:rsidR="00D90BE7" w:rsidRPr="00D90BE7" w:rsidRDefault="00D90BE7" w:rsidP="00D90BE7">
      <w:pPr>
        <w:spacing w:after="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Настоящее Соглашение об условиях продажи (реализации) электронных билетов, электронных экскурсионных билетов и (или) электронных абонементов на программы и мероприятия, проводимые ООО “Городская Ферма”, </w:t>
      </w:r>
      <w:r w:rsidRPr="00D90BE7">
        <w:rPr>
          <w:rFonts w:ascii="Times New Roman" w:eastAsia="Times New Roman" w:hAnsi="Times New Roman" w:cs="Times New Roman"/>
          <w:b/>
          <w:bCs/>
          <w:color w:val="000000"/>
          <w:sz w:val="24"/>
          <w:szCs w:val="24"/>
          <w:lang w:eastAsia="ru-RU"/>
        </w:rPr>
        <w:t>является офертой</w:t>
      </w:r>
      <w:r w:rsidRPr="00D90BE7">
        <w:rPr>
          <w:rFonts w:ascii="Times New Roman" w:eastAsia="Times New Roman" w:hAnsi="Times New Roman" w:cs="Times New Roman"/>
          <w:color w:val="000000"/>
          <w:sz w:val="24"/>
          <w:szCs w:val="24"/>
          <w:lang w:eastAsia="ru-RU"/>
        </w:rPr>
        <w:t xml:space="preserve"> в соответствии со ст. 437 Гражданского кодекса Российской Федерации.</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shd w:val="clear" w:color="auto" w:fill="FFFFFF"/>
          <w:lang w:eastAsia="ru-RU"/>
        </w:rPr>
        <w:t>Настоящее Соглашение содержит условия приобретения и оплаты электронных билетов, электронных экскурсионных путевок и (или) электронных абонементов на культурные и развлекательные программы и мероприятия, реализуемых ООО “Городская Ферма” с использованием банковских карт в сети «Интернет».</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shd w:val="clear" w:color="auto" w:fill="FFFFFF"/>
          <w:lang w:eastAsia="ru-RU"/>
        </w:rPr>
        <w:t>Безусловным принятием (акцептом) условий настоящего Соглашения (оферты), в соответствии со ст. 438 Гражданского кодекса РФ, считается совершение физическим лицом операций в сети «Интернет» по приобретению и оплате электронных билетов, электронных экскурсионных путевок и (или) электронных абонементов на культурные и развлекательные программы и мероприятия, реализуемых ООО “Городская Ферма” с использованием банковских карт, при этом такое физическое лицо полностью и безоговорочно принимает и обязуется неукоснительно соблюдать все условия настоящего Соглашения.</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shd w:val="clear" w:color="auto" w:fill="FFFFFF"/>
          <w:lang w:eastAsia="ru-RU"/>
        </w:rPr>
        <w:t>Все вопросы, связанные с предоставлением прав доступа в сеть «Интернет», покупкой и настройкой для этого соответствующего оборудования и программных продуктов, настоящим Соглашением не регулируются и решаются вышеуказанным физическим лицом самостоятельно.</w:t>
      </w:r>
    </w:p>
    <w:p w:rsidR="00D90BE7" w:rsidRPr="00D90BE7" w:rsidRDefault="00D90BE7" w:rsidP="00E11B59">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Данный документ является действующим, если расположен по адресу </w:t>
      </w:r>
      <w:hyperlink r:id="rId6" w:history="1">
        <w:r w:rsidR="00E11B59" w:rsidRPr="00F97AD7">
          <w:rPr>
            <w:rStyle w:val="a3"/>
            <w:rFonts w:ascii="Times New Roman" w:eastAsia="Times New Roman" w:hAnsi="Times New Roman" w:cs="Times New Roman"/>
            <w:sz w:val="24"/>
            <w:szCs w:val="24"/>
            <w:lang w:eastAsia="ru-RU"/>
          </w:rPr>
          <w:t>https://</w:t>
        </w:r>
        <w:r w:rsidR="00E11B59" w:rsidRPr="00F97AD7">
          <w:rPr>
            <w:rStyle w:val="a3"/>
          </w:rPr>
          <w:t>gorodskayaferma.ru</w:t>
        </w:r>
      </w:hyperlink>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Дата</w:t>
      </w:r>
      <w:r w:rsidR="00E11B59">
        <w:rPr>
          <w:rFonts w:ascii="Times New Roman" w:eastAsia="Times New Roman" w:hAnsi="Times New Roman" w:cs="Times New Roman"/>
          <w:color w:val="000000"/>
          <w:sz w:val="24"/>
          <w:szCs w:val="24"/>
          <w:lang w:eastAsia="ru-RU"/>
        </w:rPr>
        <w:t xml:space="preserve"> размещения: 18 </w:t>
      </w:r>
      <w:r w:rsidRPr="00D90BE7">
        <w:rPr>
          <w:rFonts w:ascii="Times New Roman" w:eastAsia="Times New Roman" w:hAnsi="Times New Roman" w:cs="Times New Roman"/>
          <w:color w:val="000000"/>
          <w:sz w:val="24"/>
          <w:szCs w:val="24"/>
          <w:lang w:eastAsia="ru-RU"/>
        </w:rPr>
        <w:t>октября 2022 г.</w:t>
      </w:r>
    </w:p>
    <w:p w:rsidR="00D90BE7" w:rsidRPr="00D90BE7" w:rsidRDefault="00E11B59"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Дата вступления в силу: 18</w:t>
      </w:r>
      <w:r w:rsidR="00E46BA2">
        <w:rPr>
          <w:rFonts w:ascii="Times New Roman" w:eastAsia="Times New Roman" w:hAnsi="Times New Roman" w:cs="Times New Roman"/>
          <w:color w:val="000000"/>
          <w:sz w:val="24"/>
          <w:szCs w:val="24"/>
          <w:lang w:eastAsia="ru-RU"/>
        </w:rPr>
        <w:t xml:space="preserve"> </w:t>
      </w:r>
      <w:r w:rsidR="00D90BE7" w:rsidRPr="00D90BE7">
        <w:rPr>
          <w:rFonts w:ascii="Times New Roman" w:eastAsia="Times New Roman" w:hAnsi="Times New Roman" w:cs="Times New Roman"/>
          <w:color w:val="000000"/>
          <w:sz w:val="24"/>
          <w:szCs w:val="24"/>
          <w:lang w:eastAsia="ru-RU"/>
        </w:rPr>
        <w:t>октября 2022 г.</w:t>
      </w:r>
    </w:p>
    <w:p w:rsidR="00D90BE7" w:rsidRPr="00D90BE7" w:rsidRDefault="00D90BE7"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sidRPr="00D90BE7">
        <w:rPr>
          <w:rFonts w:ascii="Times New Roman" w:eastAsia="Times New Roman" w:hAnsi="Times New Roman" w:cs="Times New Roman"/>
          <w:b/>
          <w:bCs/>
          <w:color w:val="000000"/>
          <w:sz w:val="24"/>
          <w:szCs w:val="24"/>
          <w:lang w:eastAsia="ru-RU"/>
        </w:rPr>
        <w:t>1. Термины и определения</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1.1. В целях настоящей Оферты нижеприведенные термины используются в следующем значении:</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Оферта</w:t>
      </w:r>
      <w:r w:rsidRPr="00D90BE7">
        <w:rPr>
          <w:rFonts w:ascii="Times New Roman" w:eastAsia="Times New Roman" w:hAnsi="Times New Roman" w:cs="Times New Roman"/>
          <w:color w:val="000000"/>
          <w:sz w:val="24"/>
          <w:szCs w:val="24"/>
          <w:lang w:eastAsia="ru-RU"/>
        </w:rPr>
        <w:t xml:space="preserve"> — настоящий документ «Публичная оферта», размещенный в сети Интернет по адресу </w:t>
      </w:r>
      <w:hyperlink r:id="rId7" w:history="1">
        <w:r w:rsidR="00E11B59" w:rsidRPr="00F97AD7">
          <w:rPr>
            <w:rStyle w:val="a3"/>
            <w:rFonts w:ascii="Times New Roman" w:eastAsia="Times New Roman" w:hAnsi="Times New Roman" w:cs="Times New Roman"/>
            <w:sz w:val="24"/>
            <w:szCs w:val="24"/>
            <w:lang w:eastAsia="ru-RU"/>
          </w:rPr>
          <w:t>https://</w:t>
        </w:r>
        <w:r w:rsidR="00E11B59" w:rsidRPr="00F97AD7">
          <w:rPr>
            <w:rStyle w:val="a3"/>
          </w:rPr>
          <w:t>gorodskayaferma.ru</w:t>
        </w:r>
      </w:hyperlink>
      <w:r w:rsidR="00E11B59">
        <w:t xml:space="preserve"> </w:t>
      </w:r>
    </w:p>
    <w:p w:rsidR="00D90BE7" w:rsidRPr="00D90BE7" w:rsidRDefault="0015544F"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ООО </w:t>
      </w:r>
      <w:r w:rsidR="00D90BE7" w:rsidRPr="00D90BE7">
        <w:rPr>
          <w:rFonts w:ascii="Times New Roman" w:eastAsia="Times New Roman" w:hAnsi="Times New Roman" w:cs="Times New Roman"/>
          <w:b/>
          <w:bCs/>
          <w:color w:val="000000"/>
          <w:sz w:val="24"/>
          <w:szCs w:val="24"/>
          <w:lang w:eastAsia="ru-RU"/>
        </w:rPr>
        <w:t xml:space="preserve">“Городская Ферма” - </w:t>
      </w:r>
      <w:r w:rsidR="00E46BA2" w:rsidRPr="00D90BE7">
        <w:rPr>
          <w:rFonts w:ascii="Times New Roman" w:eastAsia="Times New Roman" w:hAnsi="Times New Roman" w:cs="Times New Roman"/>
          <w:color w:val="000000"/>
          <w:sz w:val="24"/>
          <w:szCs w:val="24"/>
          <w:lang w:eastAsia="ru-RU"/>
        </w:rPr>
        <w:t>общество с</w:t>
      </w:r>
      <w:r w:rsidR="00D90BE7" w:rsidRPr="00D90BE7">
        <w:rPr>
          <w:rFonts w:ascii="Times New Roman" w:eastAsia="Times New Roman" w:hAnsi="Times New Roman" w:cs="Times New Roman"/>
          <w:color w:val="000000"/>
          <w:sz w:val="24"/>
          <w:szCs w:val="24"/>
          <w:lang w:eastAsia="ru-RU"/>
        </w:rPr>
        <w:t xml:space="preserve"> ограниченной ответственностью “Городская Ферма”</w:t>
      </w:r>
      <w:r w:rsidR="00D90BE7" w:rsidRPr="00D90BE7">
        <w:rPr>
          <w:rFonts w:ascii="Times New Roman" w:eastAsia="Times New Roman" w:hAnsi="Times New Roman" w:cs="Times New Roman"/>
          <w:b/>
          <w:bCs/>
          <w:color w:val="000000"/>
          <w:sz w:val="24"/>
          <w:szCs w:val="24"/>
          <w:lang w:eastAsia="ru-RU"/>
        </w:rPr>
        <w:t xml:space="preserve">, </w:t>
      </w:r>
      <w:r w:rsidR="00D90BE7" w:rsidRPr="00D90BE7">
        <w:rPr>
          <w:rFonts w:ascii="Times New Roman" w:eastAsia="Times New Roman" w:hAnsi="Times New Roman" w:cs="Times New Roman"/>
          <w:color w:val="000000"/>
          <w:sz w:val="24"/>
          <w:szCs w:val="24"/>
          <w:lang w:eastAsia="ru-RU"/>
        </w:rPr>
        <w:t xml:space="preserve">ИНН 7723381960, ОГРН 1157746213976, место нахождения: </w:t>
      </w:r>
      <w:r w:rsidR="00E46BA2" w:rsidRPr="00D90BE7">
        <w:rPr>
          <w:rFonts w:ascii="Times New Roman" w:eastAsia="Times New Roman" w:hAnsi="Times New Roman" w:cs="Times New Roman"/>
          <w:color w:val="000000"/>
          <w:sz w:val="24"/>
          <w:szCs w:val="24"/>
          <w:lang w:eastAsia="ru-RU"/>
        </w:rPr>
        <w:t>г.</w:t>
      </w:r>
      <w:r w:rsidR="00E46BA2">
        <w:rPr>
          <w:rFonts w:ascii="Times New Roman" w:eastAsia="Times New Roman" w:hAnsi="Times New Roman" w:cs="Times New Roman"/>
          <w:color w:val="000000"/>
          <w:sz w:val="24"/>
          <w:szCs w:val="24"/>
          <w:lang w:eastAsia="ru-RU"/>
        </w:rPr>
        <w:t xml:space="preserve"> Москва</w:t>
      </w:r>
      <w:r w:rsidR="00E11B59">
        <w:rPr>
          <w:rFonts w:ascii="Times New Roman" w:eastAsia="Times New Roman" w:hAnsi="Times New Roman" w:cs="Times New Roman"/>
          <w:color w:val="000000"/>
          <w:sz w:val="24"/>
          <w:szCs w:val="24"/>
          <w:lang w:eastAsia="ru-RU"/>
        </w:rPr>
        <w:t>, Проспект Мира 119, с.271</w:t>
      </w:r>
    </w:p>
    <w:p w:rsidR="00D90BE7" w:rsidRDefault="00D90BE7" w:rsidP="00D90BE7">
      <w:pPr>
        <w:spacing w:before="160" w:line="240" w:lineRule="auto"/>
        <w:jc w:val="both"/>
        <w:rPr>
          <w:rFonts w:ascii="Times New Roman" w:eastAsia="Times New Roman" w:hAnsi="Times New Roman" w:cs="Times New Roman"/>
          <w:color w:val="000000"/>
          <w:sz w:val="24"/>
          <w:szCs w:val="24"/>
          <w:shd w:val="clear" w:color="auto" w:fill="FFFFFF"/>
          <w:lang w:eastAsia="ru-RU"/>
        </w:rPr>
      </w:pPr>
      <w:r w:rsidRPr="00D90BE7">
        <w:rPr>
          <w:rFonts w:ascii="Times New Roman" w:eastAsia="Times New Roman" w:hAnsi="Times New Roman" w:cs="Times New Roman"/>
          <w:b/>
          <w:bCs/>
          <w:color w:val="000000"/>
          <w:sz w:val="24"/>
          <w:szCs w:val="24"/>
          <w:lang w:eastAsia="ru-RU"/>
        </w:rPr>
        <w:lastRenderedPageBreak/>
        <w:t>Сайт Городской Фермы</w:t>
      </w:r>
      <w:r w:rsidRPr="00D90BE7">
        <w:rPr>
          <w:rFonts w:ascii="Times New Roman" w:eastAsia="Times New Roman" w:hAnsi="Times New Roman" w:cs="Times New Roman"/>
          <w:color w:val="000000"/>
          <w:sz w:val="24"/>
          <w:szCs w:val="24"/>
          <w:lang w:eastAsia="ru-RU"/>
        </w:rPr>
        <w:t xml:space="preserve"> - </w:t>
      </w:r>
      <w:r w:rsidRPr="00D90BE7">
        <w:rPr>
          <w:rFonts w:ascii="Times New Roman" w:eastAsia="Times New Roman" w:hAnsi="Times New Roman" w:cs="Times New Roman"/>
          <w:color w:val="000000"/>
          <w:sz w:val="24"/>
          <w:szCs w:val="24"/>
          <w:shd w:val="clear" w:color="auto" w:fill="FFFFFF"/>
          <w:lang w:eastAsia="ru-RU"/>
        </w:rPr>
        <w:t xml:space="preserve">Интернет-портал Городской Фермы (раздел WEB-сайта Городской Фермы), размещенный по электронному адресу: </w:t>
      </w:r>
      <w:hyperlink r:id="rId8" w:history="1">
        <w:r w:rsidR="00E11B59" w:rsidRPr="00F97AD7">
          <w:rPr>
            <w:rStyle w:val="a3"/>
            <w:rFonts w:ascii="Times New Roman" w:eastAsia="Times New Roman" w:hAnsi="Times New Roman" w:cs="Times New Roman"/>
            <w:sz w:val="24"/>
            <w:szCs w:val="24"/>
            <w:lang w:eastAsia="ru-RU"/>
          </w:rPr>
          <w:t>https://</w:t>
        </w:r>
        <w:r w:rsidR="00E11B59" w:rsidRPr="00F97AD7">
          <w:rPr>
            <w:rStyle w:val="a3"/>
          </w:rPr>
          <w:t>gorodskayaferma.ru</w:t>
        </w:r>
      </w:hyperlink>
      <w:r w:rsidRPr="00D90BE7">
        <w:rPr>
          <w:rFonts w:ascii="Times New Roman" w:eastAsia="Times New Roman" w:hAnsi="Times New Roman" w:cs="Times New Roman"/>
          <w:color w:val="000000"/>
          <w:sz w:val="24"/>
          <w:szCs w:val="24"/>
          <w:shd w:val="clear" w:color="auto" w:fill="FFFFFF"/>
          <w:lang w:eastAsia="ru-RU"/>
        </w:rPr>
        <w:t>, предназначенный для размещения информации и осуществления операций по приобретению и оплате Билетов в Городскую Ферму.</w:t>
      </w:r>
    </w:p>
    <w:p w:rsidR="0015544F" w:rsidRPr="00D90BE7" w:rsidRDefault="0015544F" w:rsidP="00D90BE7">
      <w:pPr>
        <w:spacing w:before="160" w:line="240" w:lineRule="auto"/>
        <w:jc w:val="both"/>
        <w:rPr>
          <w:rFonts w:ascii="Times New Roman" w:eastAsia="Times New Roman" w:hAnsi="Times New Roman" w:cs="Times New Roman"/>
          <w:b/>
          <w:sz w:val="24"/>
          <w:szCs w:val="24"/>
          <w:lang w:eastAsia="ru-RU"/>
        </w:rPr>
      </w:pPr>
      <w:r w:rsidRPr="0015544F">
        <w:rPr>
          <w:rFonts w:ascii="Times New Roman" w:eastAsia="Times New Roman" w:hAnsi="Times New Roman" w:cs="Times New Roman"/>
          <w:b/>
          <w:color w:val="000000"/>
          <w:sz w:val="24"/>
          <w:szCs w:val="24"/>
          <w:shd w:val="clear" w:color="auto" w:fill="FFFFFF"/>
          <w:lang w:eastAsia="ru-RU"/>
        </w:rPr>
        <w:t xml:space="preserve">Исполнитель </w:t>
      </w:r>
      <w:r>
        <w:rPr>
          <w:rFonts w:ascii="Times New Roman" w:eastAsia="Times New Roman" w:hAnsi="Times New Roman" w:cs="Times New Roman"/>
          <w:b/>
          <w:color w:val="000000"/>
          <w:sz w:val="24"/>
          <w:szCs w:val="24"/>
          <w:shd w:val="clear" w:color="auto" w:fill="FFFFFF"/>
          <w:lang w:eastAsia="ru-RU"/>
        </w:rPr>
        <w:t>–</w:t>
      </w:r>
      <w:r w:rsidRPr="0015544F">
        <w:rPr>
          <w:rFonts w:ascii="Times New Roman" w:eastAsia="Times New Roman" w:hAnsi="Times New Roman" w:cs="Times New Roman"/>
          <w:b/>
          <w:color w:val="000000"/>
          <w:sz w:val="24"/>
          <w:szCs w:val="24"/>
          <w:shd w:val="clear" w:color="auto" w:fill="FFFFFF"/>
          <w:lang w:eastAsia="ru-RU"/>
        </w:rPr>
        <w:t xml:space="preserve"> </w:t>
      </w:r>
      <w:r w:rsidRPr="0015544F">
        <w:rPr>
          <w:rFonts w:ascii="Times New Roman" w:eastAsia="Times New Roman" w:hAnsi="Times New Roman" w:cs="Times New Roman"/>
          <w:color w:val="000000"/>
          <w:sz w:val="24"/>
          <w:szCs w:val="24"/>
          <w:shd w:val="clear" w:color="auto" w:fill="FFFFFF"/>
          <w:lang w:eastAsia="ru-RU"/>
        </w:rPr>
        <w:t>ООО «Городская Ферма»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shd w:val="clear" w:color="auto" w:fill="FFFFFF"/>
          <w:lang w:eastAsia="ru-RU"/>
        </w:rPr>
        <w:t>Банковская карта (карта)</w:t>
      </w:r>
      <w:r w:rsidRPr="00D90BE7">
        <w:rPr>
          <w:rFonts w:ascii="Times New Roman" w:eastAsia="Times New Roman" w:hAnsi="Times New Roman" w:cs="Times New Roman"/>
          <w:color w:val="000000"/>
          <w:sz w:val="24"/>
          <w:szCs w:val="24"/>
          <w:shd w:val="clear" w:color="auto" w:fill="FFFFFF"/>
          <w:lang w:eastAsia="ru-RU"/>
        </w:rPr>
        <w:t xml:space="preserve"> – электронное средство платежа, предназначенное для совершения операций Держателем карты в пределах установленной Банком-эмитентом суммы денежных средств, расчеты по которым осуществляются за счет денежных средств, находящихся на счете карты, открытом в Банке-эмитенте.</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shd w:val="clear" w:color="auto" w:fill="FFFFFF"/>
          <w:lang w:eastAsia="ru-RU"/>
        </w:rPr>
        <w:t xml:space="preserve">Банк-эмитент </w:t>
      </w:r>
      <w:r w:rsidRPr="00D90BE7">
        <w:rPr>
          <w:rFonts w:ascii="Times New Roman" w:eastAsia="Times New Roman" w:hAnsi="Times New Roman" w:cs="Times New Roman"/>
          <w:color w:val="000000"/>
          <w:sz w:val="24"/>
          <w:szCs w:val="24"/>
          <w:shd w:val="clear" w:color="auto" w:fill="FFFFFF"/>
          <w:lang w:eastAsia="ru-RU"/>
        </w:rPr>
        <w:t>– кредитная организация, осуществляющая выпуск Банковских карт, предназначенных для совершения Держателями карт операций с денежными средствами, находящимися у эмитента, и расчетное обслуживание счетов Держателей карт.</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Мероприятие</w:t>
      </w:r>
      <w:r w:rsidRPr="00D90BE7">
        <w:rPr>
          <w:rFonts w:ascii="Times New Roman" w:eastAsia="Times New Roman" w:hAnsi="Times New Roman" w:cs="Times New Roman"/>
          <w:color w:val="000000"/>
          <w:sz w:val="24"/>
          <w:szCs w:val="24"/>
          <w:lang w:eastAsia="ru-RU"/>
        </w:rPr>
        <w:t xml:space="preserve"> – представление, концерт в зале или на открытой площадке, выставка, фестиваль, шоу, спортивное соревнование, экскурсия, а также любое иное событие, посещение которого возможно по предъявлению Электронного билета.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Билет</w:t>
      </w:r>
      <w:r w:rsidRPr="00D90BE7">
        <w:rPr>
          <w:rFonts w:ascii="Times New Roman" w:eastAsia="Times New Roman" w:hAnsi="Times New Roman" w:cs="Times New Roman"/>
          <w:color w:val="000000"/>
          <w:sz w:val="24"/>
          <w:szCs w:val="24"/>
          <w:lang w:eastAsia="ru-RU"/>
        </w:rPr>
        <w:t xml:space="preserve"> — документ, напечатанный на бланке строгой отчетнос</w:t>
      </w:r>
      <w:r>
        <w:rPr>
          <w:rFonts w:ascii="Times New Roman" w:eastAsia="Times New Roman" w:hAnsi="Times New Roman" w:cs="Times New Roman"/>
          <w:color w:val="000000"/>
          <w:sz w:val="24"/>
          <w:szCs w:val="24"/>
          <w:lang w:eastAsia="ru-RU"/>
        </w:rPr>
        <w:t>ти, принадлежащий «Городской Ферме»</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Электронный билет</w:t>
      </w:r>
      <w:r w:rsidRPr="00D90BE7">
        <w:rPr>
          <w:rFonts w:ascii="Times New Roman" w:eastAsia="Times New Roman" w:hAnsi="Times New Roman" w:cs="Times New Roman"/>
          <w:color w:val="000000"/>
          <w:sz w:val="24"/>
          <w:szCs w:val="24"/>
          <w:lang w:eastAsia="ru-RU"/>
        </w:rPr>
        <w:t xml:space="preserve"> – электронная форма Билета (носитель информации в цифровой форме), предлагаемая взамен Билета, удостоверяющая право его</w:t>
      </w:r>
      <w:r>
        <w:rPr>
          <w:rFonts w:ascii="Times New Roman" w:eastAsia="Times New Roman" w:hAnsi="Times New Roman" w:cs="Times New Roman"/>
          <w:color w:val="000000"/>
          <w:sz w:val="24"/>
          <w:szCs w:val="24"/>
          <w:lang w:eastAsia="ru-RU"/>
        </w:rPr>
        <w:t xml:space="preserve"> предъявителя на</w:t>
      </w:r>
      <w:r w:rsidRPr="00D90BE7">
        <w:rPr>
          <w:rFonts w:ascii="Times New Roman" w:eastAsia="Times New Roman" w:hAnsi="Times New Roman" w:cs="Times New Roman"/>
          <w:color w:val="000000"/>
          <w:sz w:val="24"/>
          <w:szCs w:val="24"/>
          <w:lang w:eastAsia="ru-RU"/>
        </w:rPr>
        <w:t xml:space="preserve"> обм</w:t>
      </w:r>
      <w:r>
        <w:rPr>
          <w:rFonts w:ascii="Times New Roman" w:eastAsia="Times New Roman" w:hAnsi="Times New Roman" w:cs="Times New Roman"/>
          <w:color w:val="000000"/>
          <w:sz w:val="24"/>
          <w:szCs w:val="24"/>
          <w:lang w:eastAsia="ru-RU"/>
        </w:rPr>
        <w:t>ен Электронного билета на Билет</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Пользователь</w:t>
      </w:r>
      <w:r w:rsidRPr="00D90BE7">
        <w:rPr>
          <w:rFonts w:ascii="Times New Roman" w:eastAsia="Times New Roman" w:hAnsi="Times New Roman" w:cs="Times New Roman"/>
          <w:color w:val="000000"/>
          <w:sz w:val="24"/>
          <w:szCs w:val="24"/>
          <w:lang w:eastAsia="ru-RU"/>
        </w:rPr>
        <w:t xml:space="preserve"> – обладающее право- и дееспособностью физическое лицо, являющееся посетителем/пользователем Сайта “Городской Фермы”, приобретающее Электронный билет для личных, семейных, домашних и иных нужд, не связанных с осуществлением предпринимательской деятельности и осуществившее Акцепт Оферты.</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b/>
          <w:bCs/>
          <w:color w:val="000000"/>
          <w:sz w:val="24"/>
          <w:szCs w:val="24"/>
          <w:lang w:eastAsia="ru-RU"/>
        </w:rPr>
        <w:t>Акцепт Оферты (Акцепт)</w:t>
      </w:r>
      <w:r w:rsidRPr="00D90BE7">
        <w:rPr>
          <w:rFonts w:ascii="Times New Roman" w:eastAsia="Times New Roman" w:hAnsi="Times New Roman" w:cs="Times New Roman"/>
          <w:color w:val="000000"/>
          <w:sz w:val="24"/>
          <w:szCs w:val="24"/>
          <w:lang w:eastAsia="ru-RU"/>
        </w:rPr>
        <w:t xml:space="preserve"> – полное и безоговорочное принятие Пользователем условий Оферты в соответствии с п.3.4. Оферты.</w:t>
      </w:r>
    </w:p>
    <w:p w:rsidR="00D90BE7" w:rsidRDefault="00D90BE7" w:rsidP="00D90BE7">
      <w:pPr>
        <w:spacing w:before="160" w:line="240" w:lineRule="auto"/>
        <w:jc w:val="both"/>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b/>
          <w:bCs/>
          <w:color w:val="000000"/>
          <w:sz w:val="24"/>
          <w:szCs w:val="24"/>
          <w:lang w:eastAsia="ru-RU"/>
        </w:rPr>
        <w:t>Договор</w:t>
      </w:r>
      <w:r w:rsidRPr="00D90BE7">
        <w:rPr>
          <w:rFonts w:ascii="Times New Roman" w:eastAsia="Times New Roman" w:hAnsi="Times New Roman" w:cs="Times New Roman"/>
          <w:color w:val="000000"/>
          <w:sz w:val="24"/>
          <w:szCs w:val="24"/>
          <w:lang w:eastAsia="ru-RU"/>
        </w:rPr>
        <w:t xml:space="preserve"> – возмездный договор оказания Услуг между Пользователем и ООО “Городская Ферма”, который заключается посредством Акцепта Оферты.</w:t>
      </w:r>
    </w:p>
    <w:p w:rsidR="00790E89" w:rsidRPr="00790E89" w:rsidRDefault="00790E89" w:rsidP="00D90BE7">
      <w:pPr>
        <w:spacing w:before="160" w:line="240" w:lineRule="auto"/>
        <w:jc w:val="both"/>
        <w:rPr>
          <w:rFonts w:ascii="Times New Roman" w:eastAsia="Times New Roman" w:hAnsi="Times New Roman" w:cs="Times New Roman"/>
          <w:b/>
          <w:sz w:val="24"/>
          <w:szCs w:val="24"/>
          <w:lang w:eastAsia="ru-RU"/>
        </w:rPr>
      </w:pPr>
      <w:r w:rsidRPr="00790E89">
        <w:rPr>
          <w:rFonts w:ascii="Times New Roman" w:eastAsia="Times New Roman" w:hAnsi="Times New Roman" w:cs="Times New Roman"/>
          <w:b/>
          <w:color w:val="000000"/>
          <w:sz w:val="24"/>
          <w:szCs w:val="24"/>
          <w:lang w:eastAsia="ru-RU"/>
        </w:rPr>
        <w:t xml:space="preserve">Карта клиента - </w:t>
      </w:r>
      <w:r>
        <w:rPr>
          <w:rFonts w:ascii="Arial" w:hAnsi="Arial" w:cs="Arial"/>
          <w:color w:val="000000"/>
          <w:sz w:val="20"/>
          <w:szCs w:val="20"/>
          <w:shd w:val="clear" w:color="auto" w:fill="FFFFFF"/>
        </w:rPr>
        <w:t> </w:t>
      </w:r>
      <w:r w:rsidRPr="00790E89">
        <w:rPr>
          <w:rFonts w:ascii="Times New Roman" w:eastAsia="Times New Roman" w:hAnsi="Times New Roman" w:cs="Times New Roman"/>
          <w:color w:val="000000"/>
          <w:sz w:val="24"/>
          <w:szCs w:val="24"/>
          <w:lang w:eastAsia="ru-RU"/>
        </w:rPr>
        <w:t xml:space="preserve">платежное средство, предназначенное для </w:t>
      </w:r>
      <w:proofErr w:type="spellStart"/>
      <w:r w:rsidRPr="00790E89">
        <w:rPr>
          <w:rFonts w:ascii="Times New Roman" w:eastAsia="Times New Roman" w:hAnsi="Times New Roman" w:cs="Times New Roman"/>
          <w:color w:val="000000"/>
          <w:sz w:val="24"/>
          <w:szCs w:val="24"/>
          <w:lang w:eastAsia="ru-RU"/>
        </w:rPr>
        <w:t>оплачивания</w:t>
      </w:r>
      <w:proofErr w:type="spellEnd"/>
      <w:r w:rsidRPr="00790E89">
        <w:rPr>
          <w:rFonts w:ascii="Times New Roman" w:eastAsia="Times New Roman" w:hAnsi="Times New Roman" w:cs="Times New Roman"/>
          <w:color w:val="000000"/>
          <w:sz w:val="24"/>
          <w:szCs w:val="24"/>
          <w:lang w:eastAsia="ru-RU"/>
        </w:rPr>
        <w:t xml:space="preserve"> платных услуг на территории парка.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1.2. В Оферте могут быть использованы термины, не определенные в п.1.1 Оферты. В этом случае толкование такого термина производится в соответствии с текстом Оферты. В случае отсутствия однозначного толкования термина в тексте Оферты следует руководствоваться толкованием термина, определенным законодательством РФ, затем — сложившимся (общеупотребимым) в сети Интернет.</w:t>
      </w:r>
    </w:p>
    <w:p w:rsidR="00D90BE7" w:rsidRPr="00D90BE7" w:rsidRDefault="00D90BE7"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sidRPr="00D90BE7">
        <w:rPr>
          <w:rFonts w:ascii="Times New Roman" w:eastAsia="Times New Roman" w:hAnsi="Times New Roman" w:cs="Times New Roman"/>
          <w:b/>
          <w:bCs/>
          <w:color w:val="000000"/>
          <w:sz w:val="24"/>
          <w:szCs w:val="24"/>
          <w:lang w:eastAsia="ru-RU"/>
        </w:rPr>
        <w:t>2. Предмет Соглашения</w:t>
      </w:r>
    </w:p>
    <w:p w:rsidR="00D90BE7" w:rsidRPr="00D90BE7" w:rsidRDefault="00D90BE7" w:rsidP="00D90BE7">
      <w:pPr>
        <w:spacing w:before="160" w:line="240" w:lineRule="auto"/>
        <w:jc w:val="both"/>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t xml:space="preserve">2.1. Предметом Соглашения является оказание </w:t>
      </w:r>
      <w:r w:rsidR="0015544F">
        <w:rPr>
          <w:rFonts w:ascii="Times New Roman" w:eastAsia="Times New Roman" w:hAnsi="Times New Roman" w:cs="Times New Roman"/>
          <w:color w:val="000000"/>
          <w:sz w:val="24"/>
          <w:szCs w:val="24"/>
          <w:lang w:eastAsia="ru-RU"/>
        </w:rPr>
        <w:t>Исполнителем</w:t>
      </w:r>
      <w:r w:rsidRPr="00D90BE7">
        <w:rPr>
          <w:rFonts w:ascii="Times New Roman" w:eastAsia="Times New Roman" w:hAnsi="Times New Roman" w:cs="Times New Roman"/>
          <w:color w:val="000000"/>
          <w:sz w:val="24"/>
          <w:szCs w:val="24"/>
          <w:lang w:eastAsia="ru-RU"/>
        </w:rPr>
        <w:t xml:space="preserve"> Пользователю Услуг на условиях Оферты.</w:t>
      </w:r>
    </w:p>
    <w:p w:rsidR="00D90BE7" w:rsidRPr="00D90BE7" w:rsidRDefault="00D90BE7"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sidRPr="00D90BE7">
        <w:rPr>
          <w:rFonts w:ascii="Times New Roman" w:eastAsia="Times New Roman" w:hAnsi="Times New Roman" w:cs="Times New Roman"/>
          <w:b/>
          <w:color w:val="000000"/>
          <w:sz w:val="24"/>
          <w:szCs w:val="24"/>
          <w:lang w:eastAsia="ru-RU"/>
        </w:rPr>
        <w:t>3. Условия и порядок</w:t>
      </w:r>
      <w:r w:rsidRPr="00D90BE7">
        <w:rPr>
          <w:rFonts w:ascii="Times New Roman" w:eastAsia="Times New Roman" w:hAnsi="Times New Roman" w:cs="Times New Roman"/>
          <w:b/>
          <w:bCs/>
          <w:color w:val="000000"/>
          <w:sz w:val="24"/>
          <w:szCs w:val="24"/>
          <w:lang w:eastAsia="ru-RU"/>
        </w:rPr>
        <w:t xml:space="preserve"> оказания Услуг</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3.1. Пользователь выбирает на Сайте “Городской Фермы” интересующее его Мероприятие/экскурсию, дату и время Мероприятия. При нажатии кнопки «Подтверждаю» </w:t>
      </w:r>
      <w:r w:rsidRPr="00D90BE7">
        <w:rPr>
          <w:rFonts w:ascii="Times New Roman" w:eastAsia="Times New Roman" w:hAnsi="Times New Roman" w:cs="Times New Roman"/>
          <w:color w:val="000000"/>
          <w:sz w:val="24"/>
          <w:szCs w:val="24"/>
          <w:lang w:eastAsia="ru-RU"/>
        </w:rPr>
        <w:lastRenderedPageBreak/>
        <w:t>Пользователь подтверждает правильность и полноту данных о приобретаемых им Электронных билетах и Услуги, а также факт своего ознакомления и согласия с Офертой. На указанной странице Пользователь указывает персональную информацию о себе (включая адрес электронной почты и/или номер мобильного телефона).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3.2. После выполнения действий, указанных в п. 3.1, Пользователь переводится на страницу оплаты стоимости Электронных Билетов. На указанной странице Пользователь выбирает способ оплаты (банковской картой), вводит платежные данные и подтверждает приобретение Электронных билетов и Услуги, нажав на кнопку «Продолжить» (или аналогичную по функционалу).</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3.3. После нажатия кнопки «Продолжить» Пользователю предоставляется время для оплаты, при этом время сессии на оплату составляет 15 минут, по истечении которых будет выдаваться сообщение «Истекло время ожидания. Пожалуйста, выберите места заново».</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3.4. В момент нажатия Пользователем на кнопку «Оплатить» Договор Пользователя считается заключенным (с учетом условий, указанных в п. 3.3. и 3.5. Оферты).</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3.5. В случае если в указанный в п. 3.3. период времени по любой причине оплаты не произошло, Договор не считается заключенным.</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3.6. Выполнение Пользователем действий, указанных в п. 3.1 - 3.4 Оферты, означает полное и безоговорочное согласие Пользователя с Офертой.</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3.7. В момент выполнения Пользователем действий, указанных в </w:t>
      </w:r>
      <w:proofErr w:type="spellStart"/>
      <w:r w:rsidRPr="00D90BE7">
        <w:rPr>
          <w:rFonts w:ascii="Times New Roman" w:eastAsia="Times New Roman" w:hAnsi="Times New Roman" w:cs="Times New Roman"/>
          <w:color w:val="000000"/>
          <w:sz w:val="24"/>
          <w:szCs w:val="24"/>
          <w:lang w:eastAsia="ru-RU"/>
        </w:rPr>
        <w:t>пп</w:t>
      </w:r>
      <w:proofErr w:type="spellEnd"/>
      <w:r w:rsidRPr="00D90BE7">
        <w:rPr>
          <w:rFonts w:ascii="Times New Roman" w:eastAsia="Times New Roman" w:hAnsi="Times New Roman" w:cs="Times New Roman"/>
          <w:color w:val="000000"/>
          <w:sz w:val="24"/>
          <w:szCs w:val="24"/>
          <w:lang w:eastAsia="ru-RU"/>
        </w:rPr>
        <w:t>. 3.2 и 3.4. Оферты, Пользователь подтверждает, что информация об Услуге доведена до сведения Пользователя в полном объеме в соответствии с требованиями законодательства о защите прав потребителей.</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3.8. Пользователь принимает подтверждение оплаты – письмо с копией Электронного билета, которые высылается на электронный адрес, указанный Пользователем при приобретении Электронных билетов.</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3.9. В случае отмены/замены/переноса Мероприятия Исполнитель уведомляет Пользователя о факте отмены/замены/переноса Мероприятия.</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3.10. Пользователь может приобрести Услуги в отношении не более 6 (шести) Электронных билетов в одном заказе. Количество Электронных билетов, которые доступны для приобретения одним Пользователем, может быть дополнительно ограничено по усмотрению Продавца/Организатора.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3.11. Пользователь не вправе передавать свои права по Договору какой-либо третьей стороне.</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3.12. Пользователь самостоятельно несет ответственность за сохранность и конфиденциальность платежных данных, указываемых им при приобретении Электронных билетов. </w:t>
      </w:r>
      <w:r w:rsidR="0015544F" w:rsidRPr="00D90BE7">
        <w:rPr>
          <w:rFonts w:ascii="Times New Roman" w:eastAsia="Times New Roman" w:hAnsi="Times New Roman" w:cs="Times New Roman"/>
          <w:color w:val="000000"/>
          <w:sz w:val="24"/>
          <w:szCs w:val="24"/>
          <w:lang w:eastAsia="ru-RU"/>
        </w:rPr>
        <w:t>Исполнитель не</w:t>
      </w:r>
      <w:r w:rsidRPr="00D90BE7">
        <w:rPr>
          <w:rFonts w:ascii="Times New Roman" w:eastAsia="Times New Roman" w:hAnsi="Times New Roman" w:cs="Times New Roman"/>
          <w:color w:val="000000"/>
          <w:sz w:val="24"/>
          <w:szCs w:val="24"/>
          <w:lang w:eastAsia="ru-RU"/>
        </w:rPr>
        <w:t xml:space="preserve"> несет ответственности за несанкционированное использование платежных данных Пользователя третьими лицами.</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3.13. Пользователь подтверждает, что осведомлен и безоговорочно согласен с тем, что ему может быть отказано в выдаче Электронного билета/Билета в случаях:</w:t>
      </w:r>
    </w:p>
    <w:p w:rsidR="00D90BE7" w:rsidRPr="00D90BE7" w:rsidRDefault="00D90BE7" w:rsidP="00D90BE7">
      <w:pPr>
        <w:numPr>
          <w:ilvl w:val="0"/>
          <w:numId w:val="1"/>
        </w:numPr>
        <w:spacing w:before="44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D90BE7">
        <w:rPr>
          <w:rFonts w:ascii="Times New Roman" w:eastAsia="Times New Roman" w:hAnsi="Times New Roman" w:cs="Times New Roman"/>
          <w:color w:val="000000"/>
          <w:sz w:val="24"/>
          <w:szCs w:val="24"/>
          <w:lang w:eastAsia="ru-RU"/>
        </w:rPr>
        <w:t>неподтверждения</w:t>
      </w:r>
      <w:proofErr w:type="spellEnd"/>
      <w:r w:rsidRPr="00D90BE7">
        <w:rPr>
          <w:rFonts w:ascii="Times New Roman" w:eastAsia="Times New Roman" w:hAnsi="Times New Roman" w:cs="Times New Roman"/>
          <w:color w:val="000000"/>
          <w:sz w:val="24"/>
          <w:szCs w:val="24"/>
          <w:lang w:eastAsia="ru-RU"/>
        </w:rPr>
        <w:t xml:space="preserve"> авторизации оплаты банком-эмитентом или электронной платежной системой;</w:t>
      </w:r>
    </w:p>
    <w:p w:rsidR="00D90BE7" w:rsidRPr="00D90BE7" w:rsidRDefault="00D90BE7" w:rsidP="00D90BE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t>инициации Пользователем процедуры возврата Электронного билета, если такая инициация допускается Условиями и правилами, установленными Организатором;</w:t>
      </w:r>
    </w:p>
    <w:p w:rsidR="00D90BE7" w:rsidRPr="00D90BE7" w:rsidRDefault="00D90BE7" w:rsidP="00D90BE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lastRenderedPageBreak/>
        <w:t>если в пункте выдачи Билетов Пользователь неправильно называет или предъявляет неверные реквизиты Электронного билета, необходимые для обмена Электронного билета на Билет либо для посещения Мероприятия по предъявлении Электронного билета (без обмена на Билет) в случаях, когда это допускается правилами, установленными Организатором;</w:t>
      </w:r>
    </w:p>
    <w:p w:rsidR="00D90BE7" w:rsidRPr="00D90BE7" w:rsidRDefault="00D90BE7" w:rsidP="00D90BE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t>повторной попытки получить Билет по уже названным или предъявленным реквизитам Электронного билета;</w:t>
      </w:r>
    </w:p>
    <w:p w:rsidR="00481305" w:rsidRDefault="00D90BE7" w:rsidP="00481305">
      <w:pPr>
        <w:spacing w:before="160" w:line="240" w:lineRule="auto"/>
        <w:jc w:val="both"/>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t>предусмотренных законодательством Российской Федерации и правилами, установленными Организатором или его полномочным представителем.</w:t>
      </w:r>
      <w:r w:rsidR="00481305" w:rsidRPr="00481305">
        <w:rPr>
          <w:rFonts w:ascii="Times New Roman" w:eastAsia="Times New Roman" w:hAnsi="Times New Roman" w:cs="Times New Roman"/>
          <w:color w:val="000000"/>
          <w:sz w:val="24"/>
          <w:szCs w:val="24"/>
          <w:lang w:eastAsia="ru-RU"/>
        </w:rPr>
        <w:t xml:space="preserve"> </w:t>
      </w:r>
    </w:p>
    <w:p w:rsidR="00D90BE7" w:rsidRPr="00481305" w:rsidRDefault="00481305" w:rsidP="00481305">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3.14. Пользователь обязан указать достоверные данные о себе при приобретении Электронных билетов.</w:t>
      </w:r>
    </w:p>
    <w:p w:rsidR="00481305" w:rsidRDefault="00481305" w:rsidP="00790E89">
      <w:pPr>
        <w:spacing w:after="4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00790E89">
        <w:rPr>
          <w:rFonts w:ascii="Times New Roman" w:eastAsia="Times New Roman" w:hAnsi="Times New Roman" w:cs="Times New Roman"/>
          <w:color w:val="000000"/>
          <w:sz w:val="24"/>
          <w:szCs w:val="24"/>
          <w:lang w:eastAsia="ru-RU"/>
        </w:rPr>
        <w:t xml:space="preserve">. Для </w:t>
      </w:r>
      <w:r w:rsidR="00790E89" w:rsidRPr="00790E89">
        <w:rPr>
          <w:rFonts w:ascii="Times New Roman" w:eastAsia="Times New Roman" w:hAnsi="Times New Roman" w:cs="Times New Roman"/>
          <w:color w:val="000000"/>
          <w:sz w:val="24"/>
          <w:szCs w:val="24"/>
          <w:lang w:eastAsia="ru-RU"/>
        </w:rPr>
        <w:t xml:space="preserve">прохода на территорию </w:t>
      </w:r>
      <w:r w:rsidR="006B4BA1">
        <w:rPr>
          <w:rFonts w:ascii="Times New Roman" w:eastAsia="Times New Roman" w:hAnsi="Times New Roman" w:cs="Times New Roman"/>
          <w:color w:val="000000"/>
          <w:sz w:val="24"/>
          <w:szCs w:val="24"/>
          <w:lang w:eastAsia="ru-RU"/>
        </w:rPr>
        <w:t>Мероприятия,</w:t>
      </w:r>
      <w:r w:rsidR="00790E89" w:rsidRPr="00790E89">
        <w:rPr>
          <w:rFonts w:ascii="Times New Roman" w:eastAsia="Times New Roman" w:hAnsi="Times New Roman" w:cs="Times New Roman"/>
          <w:color w:val="000000"/>
          <w:sz w:val="24"/>
          <w:szCs w:val="24"/>
          <w:lang w:eastAsia="ru-RU"/>
        </w:rPr>
        <w:t xml:space="preserve"> </w:t>
      </w:r>
      <w:r w:rsidR="006B4BA1">
        <w:rPr>
          <w:rFonts w:ascii="Times New Roman" w:eastAsia="Times New Roman" w:hAnsi="Times New Roman" w:cs="Times New Roman"/>
          <w:color w:val="000000"/>
          <w:sz w:val="24"/>
          <w:szCs w:val="24"/>
          <w:lang w:eastAsia="ru-RU"/>
        </w:rPr>
        <w:t>Пользователь обязуется приобрести карту клиента</w:t>
      </w:r>
      <w:r>
        <w:rPr>
          <w:rFonts w:ascii="Times New Roman" w:eastAsia="Times New Roman" w:hAnsi="Times New Roman" w:cs="Times New Roman"/>
          <w:color w:val="000000"/>
          <w:sz w:val="24"/>
          <w:szCs w:val="24"/>
          <w:lang w:eastAsia="ru-RU"/>
        </w:rPr>
        <w:t xml:space="preserve">, на которую начисляются входные билеты и стоимость иных услуг (при дополнительном пополнении карты). </w:t>
      </w:r>
      <w:r w:rsidR="006B4BA1">
        <w:rPr>
          <w:rFonts w:ascii="Times New Roman" w:eastAsia="Times New Roman" w:hAnsi="Times New Roman" w:cs="Times New Roman"/>
          <w:color w:val="000000"/>
          <w:sz w:val="24"/>
          <w:szCs w:val="24"/>
          <w:lang w:eastAsia="ru-RU"/>
        </w:rPr>
        <w:t>Карта клиента приобретается Пользователем на кассе «Городской Фермы».</w:t>
      </w:r>
    </w:p>
    <w:p w:rsidR="00790E89" w:rsidRPr="00790E89" w:rsidRDefault="00481305" w:rsidP="00790E89">
      <w:pPr>
        <w:spacing w:after="4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3.15.1. Карта клиента используется для </w:t>
      </w:r>
      <w:r w:rsidR="00790E89" w:rsidRPr="00790E89">
        <w:rPr>
          <w:rFonts w:ascii="Times New Roman" w:eastAsia="Times New Roman" w:hAnsi="Times New Roman" w:cs="Times New Roman"/>
          <w:color w:val="000000"/>
          <w:sz w:val="24"/>
          <w:szCs w:val="24"/>
          <w:lang w:eastAsia="ru-RU"/>
        </w:rPr>
        <w:t xml:space="preserve">оплаты услуг на </w:t>
      </w:r>
      <w:r>
        <w:rPr>
          <w:rFonts w:ascii="Times New Roman" w:eastAsia="Times New Roman" w:hAnsi="Times New Roman" w:cs="Times New Roman"/>
          <w:color w:val="000000"/>
          <w:sz w:val="24"/>
          <w:szCs w:val="24"/>
          <w:lang w:eastAsia="ru-RU"/>
        </w:rPr>
        <w:t>территории Мероприятия,</w:t>
      </w:r>
      <w:r w:rsidR="00790E89" w:rsidRPr="00790E89">
        <w:rPr>
          <w:rFonts w:ascii="Times New Roman" w:eastAsia="Times New Roman" w:hAnsi="Times New Roman" w:cs="Times New Roman"/>
          <w:color w:val="000000"/>
          <w:sz w:val="24"/>
          <w:szCs w:val="24"/>
          <w:lang w:eastAsia="ru-RU"/>
        </w:rPr>
        <w:t xml:space="preserve"> согласно прайсу</w:t>
      </w:r>
      <w:r>
        <w:rPr>
          <w:rFonts w:ascii="Times New Roman" w:eastAsia="Times New Roman" w:hAnsi="Times New Roman" w:cs="Times New Roman"/>
          <w:color w:val="000000"/>
          <w:sz w:val="24"/>
          <w:szCs w:val="24"/>
          <w:lang w:eastAsia="ru-RU"/>
        </w:rPr>
        <w:t>,</w:t>
      </w:r>
      <w:r w:rsidR="00790E89" w:rsidRPr="00790E89">
        <w:rPr>
          <w:rFonts w:ascii="Times New Roman" w:eastAsia="Times New Roman" w:hAnsi="Times New Roman" w:cs="Times New Roman"/>
          <w:color w:val="000000"/>
          <w:sz w:val="24"/>
          <w:szCs w:val="24"/>
          <w:lang w:eastAsia="ru-RU"/>
        </w:rPr>
        <w:t xml:space="preserve"> путем начисления депозита на кассе или с помощью интернет-</w:t>
      </w:r>
      <w:proofErr w:type="spellStart"/>
      <w:r w:rsidR="00790E89" w:rsidRPr="00790E89">
        <w:rPr>
          <w:rFonts w:ascii="Times New Roman" w:eastAsia="Times New Roman" w:hAnsi="Times New Roman" w:cs="Times New Roman"/>
          <w:color w:val="000000"/>
          <w:sz w:val="24"/>
          <w:szCs w:val="24"/>
          <w:lang w:eastAsia="ru-RU"/>
        </w:rPr>
        <w:t>эквайринга</w:t>
      </w:r>
      <w:proofErr w:type="spellEnd"/>
      <w:r w:rsidR="00790E89" w:rsidRPr="00790E89">
        <w:rPr>
          <w:rFonts w:ascii="Times New Roman" w:eastAsia="Times New Roman" w:hAnsi="Times New Roman" w:cs="Times New Roman"/>
          <w:color w:val="000000"/>
          <w:sz w:val="24"/>
          <w:szCs w:val="24"/>
          <w:lang w:eastAsia="ru-RU"/>
        </w:rPr>
        <w:t xml:space="preserve"> посредством перехода на страницу официального сайта </w:t>
      </w:r>
      <w:hyperlink r:id="rId9" w:history="1">
        <w:r w:rsidRPr="002E3087">
          <w:rPr>
            <w:rStyle w:val="a3"/>
            <w:rFonts w:ascii="Times New Roman" w:eastAsia="Times New Roman" w:hAnsi="Times New Roman" w:cs="Times New Roman"/>
            <w:sz w:val="24"/>
            <w:szCs w:val="24"/>
            <w:lang w:eastAsia="ru-RU"/>
          </w:rPr>
          <w:t>https://gorodskayaferma.ru/pay</w:t>
        </w:r>
      </w:hyperlink>
      <w:r>
        <w:rPr>
          <w:rFonts w:ascii="Times New Roman" w:eastAsia="Times New Roman" w:hAnsi="Times New Roman" w:cs="Times New Roman"/>
          <w:color w:val="000000"/>
          <w:sz w:val="24"/>
          <w:szCs w:val="24"/>
          <w:lang w:eastAsia="ru-RU"/>
        </w:rPr>
        <w:t xml:space="preserve">. </w:t>
      </w:r>
      <w:r w:rsidR="00790E89" w:rsidRPr="00790E89">
        <w:rPr>
          <w:rFonts w:ascii="Times New Roman" w:eastAsia="Times New Roman" w:hAnsi="Times New Roman" w:cs="Times New Roman"/>
          <w:color w:val="000000"/>
          <w:sz w:val="24"/>
          <w:szCs w:val="24"/>
          <w:lang w:eastAsia="ru-RU"/>
        </w:rPr>
        <w:t xml:space="preserve"> через QR-код и пополнения баланса личной карты. </w:t>
      </w:r>
    </w:p>
    <w:p w:rsidR="00790E89" w:rsidRPr="00D90BE7" w:rsidRDefault="00481305" w:rsidP="00790E89">
      <w:pPr>
        <w:spacing w:after="4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3.15.2. Карта клиента используется д</w:t>
      </w:r>
      <w:r w:rsidR="00790E89" w:rsidRPr="00790E89">
        <w:rPr>
          <w:rFonts w:ascii="Times New Roman" w:eastAsia="Times New Roman" w:hAnsi="Times New Roman" w:cs="Times New Roman"/>
          <w:color w:val="000000"/>
          <w:sz w:val="24"/>
          <w:szCs w:val="24"/>
          <w:lang w:eastAsia="ru-RU"/>
        </w:rPr>
        <w:t>ля начисления и накопления бонусов, которыми впоследствии можн</w:t>
      </w:r>
      <w:r>
        <w:rPr>
          <w:rFonts w:ascii="Times New Roman" w:eastAsia="Times New Roman" w:hAnsi="Times New Roman" w:cs="Times New Roman"/>
          <w:color w:val="000000"/>
          <w:sz w:val="24"/>
          <w:szCs w:val="24"/>
          <w:lang w:eastAsia="ru-RU"/>
        </w:rPr>
        <w:t>о оплачивать платные услуги на территории Мероприятия путем частичного их списания</w:t>
      </w:r>
      <w:r w:rsidR="00790E89" w:rsidRPr="00790E89">
        <w:rPr>
          <w:rFonts w:ascii="Times New Roman" w:eastAsia="Times New Roman" w:hAnsi="Times New Roman" w:cs="Times New Roman"/>
          <w:color w:val="000000"/>
          <w:sz w:val="24"/>
          <w:szCs w:val="24"/>
          <w:lang w:eastAsia="ru-RU"/>
        </w:rPr>
        <w:t xml:space="preserve"> (сначала списываются рубли, далее - бонусы).</w:t>
      </w:r>
    </w:p>
    <w:p w:rsidR="00D90BE7" w:rsidRPr="00D90BE7" w:rsidRDefault="00D90BE7"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sidRPr="00D90BE7">
        <w:rPr>
          <w:rFonts w:ascii="Times New Roman" w:eastAsia="Times New Roman" w:hAnsi="Times New Roman" w:cs="Times New Roman"/>
          <w:b/>
          <w:bCs/>
          <w:color w:val="000000"/>
          <w:sz w:val="24"/>
          <w:szCs w:val="24"/>
          <w:lang w:eastAsia="ru-RU"/>
        </w:rPr>
        <w:t>4. Стоимость Услуг, условия сдачи-приемки Услуг</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4.1. Стоимость Услуги определяется автоматически. Информация о стоимости Услуги доступна Пользователю непосредственно перед осуществлением оплаты в соответствии с п. 3.</w:t>
      </w:r>
      <w:proofErr w:type="gramStart"/>
      <w:r w:rsidRPr="00D90BE7">
        <w:rPr>
          <w:rFonts w:ascii="Times New Roman" w:eastAsia="Times New Roman" w:hAnsi="Times New Roman" w:cs="Times New Roman"/>
          <w:color w:val="000000"/>
          <w:sz w:val="24"/>
          <w:szCs w:val="24"/>
          <w:lang w:eastAsia="ru-RU"/>
        </w:rPr>
        <w:t>1.-</w:t>
      </w:r>
      <w:proofErr w:type="gramEnd"/>
      <w:r w:rsidRPr="00D90BE7">
        <w:rPr>
          <w:rFonts w:ascii="Times New Roman" w:eastAsia="Times New Roman" w:hAnsi="Times New Roman" w:cs="Times New Roman"/>
          <w:color w:val="000000"/>
          <w:sz w:val="24"/>
          <w:szCs w:val="24"/>
          <w:lang w:eastAsia="ru-RU"/>
        </w:rPr>
        <w:t>3.4. Оферты.</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 xml:space="preserve">4.2. Стоимость оказываемых Услуг включает все налоги и обязательные </w:t>
      </w:r>
      <w:r w:rsidR="00E11B59" w:rsidRPr="00D90BE7">
        <w:rPr>
          <w:rFonts w:ascii="Times New Roman" w:eastAsia="Times New Roman" w:hAnsi="Times New Roman" w:cs="Times New Roman"/>
          <w:color w:val="000000"/>
          <w:sz w:val="24"/>
          <w:szCs w:val="24"/>
          <w:lang w:eastAsia="ru-RU"/>
        </w:rPr>
        <w:t>платежи.</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4.3. Обязанность Пользователя оплатить Услуги считается исполненной с момента поступления денежных средств на банковский счет Организатора.</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4.4. В целях Договора оплата Услуг производится в безналичном порядке, в частности банковским переводом или иным допустимым законодательством способом.</w:t>
      </w:r>
    </w:p>
    <w:p w:rsidR="00D90BE7" w:rsidRPr="00D90BE7" w:rsidRDefault="00D90BE7" w:rsidP="00D90BE7">
      <w:pPr>
        <w:spacing w:before="160" w:line="240" w:lineRule="auto"/>
        <w:jc w:val="both"/>
        <w:rPr>
          <w:rFonts w:ascii="Times New Roman" w:eastAsia="Times New Roman" w:hAnsi="Times New Roman" w:cs="Times New Roman"/>
          <w:sz w:val="24"/>
          <w:szCs w:val="24"/>
          <w:lang w:eastAsia="ru-RU"/>
        </w:rPr>
      </w:pPr>
      <w:r w:rsidRPr="00D90BE7">
        <w:rPr>
          <w:rFonts w:ascii="Times New Roman" w:eastAsia="Times New Roman" w:hAnsi="Times New Roman" w:cs="Times New Roman"/>
          <w:color w:val="000000"/>
          <w:sz w:val="24"/>
          <w:szCs w:val="24"/>
          <w:lang w:eastAsia="ru-RU"/>
        </w:rPr>
        <w:t>4.5. Выбор и использование формы/способа оплаты Услуг производится Пользователем по собственному усмотрению. Безопасность, конфиденциальность, а также иные условия использования выбранных Пользователем способа/формы оплаты выходят за рамки Оферты и отношений сторон по оказанию Заказчику Услуги и регулируются соглашениями (договорами) между Пользователем и соответствующими организациями, осуществляющими прием и обслуживание платежа. Сумма вознаграждения, указанная в настоящей Оферте, не включает комиссии за денежные переводы и иные платежи в пользу организаций, осуществляющих прием и обслуживание платежей. Указанные комиссии и иные платежи оплачиваются Пользователем самостоятельно за свой счет.</w:t>
      </w:r>
    </w:p>
    <w:p w:rsidR="00D90BE7" w:rsidRDefault="00D90BE7" w:rsidP="00D90BE7">
      <w:pPr>
        <w:spacing w:before="160" w:line="240" w:lineRule="auto"/>
        <w:jc w:val="both"/>
        <w:rPr>
          <w:rFonts w:ascii="Times New Roman" w:eastAsia="Times New Roman" w:hAnsi="Times New Roman" w:cs="Times New Roman"/>
          <w:color w:val="000000"/>
          <w:sz w:val="24"/>
          <w:szCs w:val="24"/>
          <w:lang w:eastAsia="ru-RU"/>
        </w:rPr>
      </w:pPr>
      <w:r w:rsidRPr="00D90BE7">
        <w:rPr>
          <w:rFonts w:ascii="Times New Roman" w:eastAsia="Times New Roman" w:hAnsi="Times New Roman" w:cs="Times New Roman"/>
          <w:color w:val="000000"/>
          <w:sz w:val="24"/>
          <w:szCs w:val="24"/>
          <w:lang w:eastAsia="ru-RU"/>
        </w:rPr>
        <w:t>4.7. В случае возврата пользователем Электронного билета по любой причине стоимость Услуг организаций, осуществляющих платеж, не подлежит возврату Пользователю.</w:t>
      </w:r>
    </w:p>
    <w:p w:rsidR="0015544F" w:rsidRDefault="0015544F" w:rsidP="00B66CCB">
      <w:pPr>
        <w:spacing w:before="160" w:line="240" w:lineRule="auto"/>
        <w:rPr>
          <w:rFonts w:ascii="Times New Roman" w:eastAsia="Times New Roman" w:hAnsi="Times New Roman" w:cs="Times New Roman"/>
          <w:b/>
          <w:bCs/>
          <w:color w:val="000000"/>
          <w:sz w:val="24"/>
          <w:szCs w:val="24"/>
          <w:lang w:eastAsia="ru-RU"/>
        </w:rPr>
      </w:pPr>
    </w:p>
    <w:p w:rsidR="00B66CCB" w:rsidRPr="00B66CCB" w:rsidRDefault="00B66CCB" w:rsidP="00B66CCB">
      <w:pPr>
        <w:spacing w:before="160" w:line="240" w:lineRule="auto"/>
        <w:jc w:val="center"/>
        <w:rPr>
          <w:rFonts w:ascii="Times New Roman" w:eastAsia="Times New Roman" w:hAnsi="Times New Roman" w:cs="Times New Roman"/>
          <w:sz w:val="24"/>
          <w:szCs w:val="24"/>
          <w:lang w:eastAsia="ru-RU"/>
        </w:rPr>
      </w:pPr>
      <w:r w:rsidRPr="00B66CCB">
        <w:rPr>
          <w:rFonts w:ascii="Times New Roman" w:eastAsia="Times New Roman" w:hAnsi="Times New Roman" w:cs="Times New Roman"/>
          <w:b/>
          <w:bCs/>
          <w:color w:val="000000"/>
          <w:sz w:val="24"/>
          <w:szCs w:val="24"/>
          <w:lang w:eastAsia="ru-RU"/>
        </w:rPr>
        <w:t>5. Возврат Электронного билета</w:t>
      </w:r>
    </w:p>
    <w:p w:rsidR="002D329F" w:rsidRDefault="00B66CCB" w:rsidP="00B66CCB">
      <w:pPr>
        <w:spacing w:before="160" w:line="240" w:lineRule="auto"/>
        <w:jc w:val="both"/>
        <w:rPr>
          <w:rFonts w:ascii="Times New Roman" w:eastAsia="Times New Roman" w:hAnsi="Times New Roman" w:cs="Times New Roman"/>
          <w:color w:val="000000"/>
          <w:sz w:val="24"/>
          <w:szCs w:val="24"/>
          <w:lang w:eastAsia="ru-RU"/>
        </w:rPr>
      </w:pPr>
      <w:r w:rsidRPr="00B66CCB">
        <w:rPr>
          <w:rFonts w:ascii="Times New Roman" w:eastAsia="Times New Roman" w:hAnsi="Times New Roman" w:cs="Times New Roman"/>
          <w:color w:val="000000"/>
          <w:sz w:val="24"/>
          <w:szCs w:val="24"/>
          <w:lang w:eastAsia="ru-RU"/>
        </w:rPr>
        <w:t xml:space="preserve">5.1. </w:t>
      </w:r>
      <w:r w:rsidR="002D329F">
        <w:rPr>
          <w:rFonts w:ascii="Times New Roman" w:eastAsia="Times New Roman" w:hAnsi="Times New Roman" w:cs="Times New Roman"/>
          <w:color w:val="000000"/>
          <w:sz w:val="24"/>
          <w:szCs w:val="24"/>
          <w:lang w:eastAsia="ru-RU"/>
        </w:rPr>
        <w:t>При любых возвратах денежных средств (а также иных платежей) от Исполнителя к Заказчику Исполнитель не несет никакие расходы на исполнение обязательств по возврату и осуществлению иных платежей (на основании ст. 309.2.</w:t>
      </w:r>
      <w:r w:rsidR="00C661CC">
        <w:rPr>
          <w:rFonts w:ascii="Times New Roman" w:eastAsia="Times New Roman" w:hAnsi="Times New Roman" w:cs="Times New Roman"/>
          <w:color w:val="000000"/>
          <w:sz w:val="24"/>
          <w:szCs w:val="24"/>
          <w:lang w:eastAsia="ru-RU"/>
        </w:rPr>
        <w:t xml:space="preserve"> </w:t>
      </w:r>
      <w:r w:rsidR="002D329F">
        <w:rPr>
          <w:rFonts w:ascii="Times New Roman" w:eastAsia="Times New Roman" w:hAnsi="Times New Roman" w:cs="Times New Roman"/>
          <w:color w:val="000000"/>
          <w:sz w:val="24"/>
          <w:szCs w:val="24"/>
          <w:lang w:eastAsia="ru-RU"/>
        </w:rPr>
        <w:t>ГК РФ). Все указанные расходы производятся за счет Заказчика. При этом исполнитель при осуществлении таких платежей Заказчику осуществляет зачет встречных однородных требований по отношению к Заказчику на сумму указанных расходов (в соответствии со ст.410 ГК РФ) и уменьшает сумму платежей на сумму данных расходов.</w:t>
      </w: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5.2. </w:t>
      </w:r>
      <w:r w:rsidR="00B66CCB" w:rsidRPr="00B66CCB">
        <w:rPr>
          <w:rFonts w:ascii="Times New Roman" w:eastAsia="Times New Roman" w:hAnsi="Times New Roman" w:cs="Times New Roman"/>
          <w:color w:val="000000"/>
          <w:sz w:val="24"/>
          <w:szCs w:val="24"/>
          <w:lang w:eastAsia="ru-RU"/>
        </w:rPr>
        <w:t>Возврат Электронного билета осуществляется Исполнителем при условии получения от Пользователя соответствующего требования до начала Мероп</w:t>
      </w:r>
      <w:r>
        <w:rPr>
          <w:rFonts w:ascii="Times New Roman" w:eastAsia="Times New Roman" w:hAnsi="Times New Roman" w:cs="Times New Roman"/>
          <w:color w:val="000000"/>
          <w:sz w:val="24"/>
          <w:szCs w:val="24"/>
          <w:lang w:eastAsia="ru-RU"/>
        </w:rPr>
        <w:t>риятия в следующем порядке: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5.2</w:t>
      </w:r>
      <w:r w:rsidR="00B66CCB" w:rsidRPr="00B66CCB">
        <w:rPr>
          <w:rFonts w:ascii="Times New Roman" w:eastAsia="Times New Roman" w:hAnsi="Times New Roman" w:cs="Times New Roman"/>
          <w:color w:val="000000"/>
          <w:sz w:val="24"/>
          <w:szCs w:val="24"/>
          <w:lang w:eastAsia="ru-RU"/>
        </w:rPr>
        <w:t>.1. В случае отмены и переноса Мероприятия Исполнитель возвращает Пользователю полную стоимость Электронного билета;</w:t>
      </w: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r w:rsidR="00B66CCB" w:rsidRPr="00B66CCB">
        <w:rPr>
          <w:rFonts w:ascii="Times New Roman" w:eastAsia="Times New Roman" w:hAnsi="Times New Roman" w:cs="Times New Roman"/>
          <w:color w:val="000000"/>
          <w:sz w:val="24"/>
          <w:szCs w:val="24"/>
          <w:lang w:eastAsia="ru-RU"/>
        </w:rPr>
        <w:t>.2. В случае отказа Пользователя от участия в Мероприятии по собственной инициативе не позднее чем за десять дней до дня проведения Мероприятия, Исполнитель возвращает Пользователю стоимость Электронного билета за вычетом расходов Исполнителя в размере 100 процентов цены билета;</w:t>
      </w:r>
    </w:p>
    <w:p w:rsidR="00B66CCB" w:rsidRPr="00B66CCB" w:rsidRDefault="00B66CCB" w:rsidP="00B66CCB">
      <w:pPr>
        <w:spacing w:after="0" w:line="240" w:lineRule="auto"/>
        <w:rPr>
          <w:rFonts w:ascii="Times New Roman" w:eastAsia="Times New Roman" w:hAnsi="Times New Roman" w:cs="Times New Roman"/>
          <w:sz w:val="24"/>
          <w:szCs w:val="24"/>
          <w:lang w:eastAsia="ru-RU"/>
        </w:rPr>
      </w:pP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r w:rsidR="00B66CCB" w:rsidRPr="00B66CCB">
        <w:rPr>
          <w:rFonts w:ascii="Times New Roman" w:eastAsia="Times New Roman" w:hAnsi="Times New Roman" w:cs="Times New Roman"/>
          <w:color w:val="000000"/>
          <w:sz w:val="24"/>
          <w:szCs w:val="24"/>
          <w:lang w:eastAsia="ru-RU"/>
        </w:rPr>
        <w:t>.3. В случае отказа Пользователя от участия в Мероприятии по собственной инициативе менее чем за десять дней, но не позднее чем за пять дней до дня проведения Мероприятия Исполнитель возвращает Пользователю стоимость Электронного билета за вычетом расходов Исполнителя в размере 50 процентов цены билета;</w:t>
      </w: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r w:rsidR="00B66CCB" w:rsidRPr="00B66CCB">
        <w:rPr>
          <w:rFonts w:ascii="Times New Roman" w:eastAsia="Times New Roman" w:hAnsi="Times New Roman" w:cs="Times New Roman"/>
          <w:color w:val="000000"/>
          <w:sz w:val="24"/>
          <w:szCs w:val="24"/>
          <w:lang w:eastAsia="ru-RU"/>
        </w:rPr>
        <w:t>.4. В случае отказа Пользователя от участия в Мероприятии по собственной инициативе менее чем за пять дней, но не позднее чем за три дня до дня проведения Мероприятия Исполнитель возвращает Пользователю стоимость Электронного билета за вычетом расходов Исполнителя в размере не менее 30 процентов цены билета;</w:t>
      </w: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r w:rsidR="00B66CCB" w:rsidRPr="00B66CCB">
        <w:rPr>
          <w:rFonts w:ascii="Times New Roman" w:eastAsia="Times New Roman" w:hAnsi="Times New Roman" w:cs="Times New Roman"/>
          <w:color w:val="000000"/>
          <w:sz w:val="24"/>
          <w:szCs w:val="24"/>
          <w:lang w:eastAsia="ru-RU"/>
        </w:rPr>
        <w:t>.5. В случае отказа Пользователя от участия в Мероприятии по собственной инициативе менее чем за 3 дня до  проведения Мероприятия, при условии, что Мероприятие не отменено и не перенесено, Исполнитель не возвращает Пользователю сто</w:t>
      </w:r>
      <w:r>
        <w:rPr>
          <w:rFonts w:ascii="Times New Roman" w:eastAsia="Times New Roman" w:hAnsi="Times New Roman" w:cs="Times New Roman"/>
          <w:color w:val="000000"/>
          <w:sz w:val="24"/>
          <w:szCs w:val="24"/>
          <w:lang w:eastAsia="ru-RU"/>
        </w:rPr>
        <w:t>имость Электронного билета.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5.3</w:t>
      </w:r>
      <w:r w:rsidR="00B66CCB" w:rsidRPr="00B66CCB">
        <w:rPr>
          <w:rFonts w:ascii="Times New Roman" w:eastAsia="Times New Roman" w:hAnsi="Times New Roman" w:cs="Times New Roman"/>
          <w:color w:val="000000"/>
          <w:sz w:val="24"/>
          <w:szCs w:val="24"/>
          <w:lang w:eastAsia="ru-RU"/>
        </w:rPr>
        <w:t>. В указанных выше случаях требование о возврате должно быть направлено Пользователем Исполнителю по адресу электронной почты Исполнителя, указанному на Электронном билете, либо на адрес электронной почты:</w:t>
      </w:r>
      <w:r w:rsidR="00E46BA2" w:rsidRPr="00E46BA2">
        <w:rPr>
          <w:rFonts w:ascii="Times New Roman" w:eastAsia="Times New Roman" w:hAnsi="Times New Roman" w:cs="Times New Roman"/>
          <w:color w:val="000000"/>
          <w:sz w:val="24"/>
          <w:szCs w:val="24"/>
          <w:lang w:eastAsia="ru-RU"/>
        </w:rPr>
        <w:t xml:space="preserve"> </w:t>
      </w:r>
      <w:hyperlink r:id="rId10" w:history="1">
        <w:r w:rsidR="00E46BA2" w:rsidRPr="00F97AD7">
          <w:rPr>
            <w:rStyle w:val="a3"/>
            <w:rFonts w:ascii="Times New Roman" w:eastAsia="Times New Roman" w:hAnsi="Times New Roman" w:cs="Times New Roman"/>
            <w:sz w:val="24"/>
            <w:szCs w:val="24"/>
            <w:lang w:eastAsia="ru-RU"/>
          </w:rPr>
          <w:t>information@gorferma24.ru</w:t>
        </w:r>
      </w:hyperlink>
      <w:r w:rsidR="00E46BA2">
        <w:rPr>
          <w:rFonts w:ascii="Times New Roman" w:eastAsia="Times New Roman" w:hAnsi="Times New Roman" w:cs="Times New Roman"/>
          <w:color w:val="000000"/>
          <w:sz w:val="24"/>
          <w:szCs w:val="24"/>
          <w:lang w:eastAsia="ru-RU"/>
        </w:rPr>
        <w:t xml:space="preserve">. </w:t>
      </w:r>
      <w:r w:rsidR="00B66CCB" w:rsidRPr="00B66CCB">
        <w:rPr>
          <w:rFonts w:ascii="Times New Roman" w:eastAsia="Times New Roman" w:hAnsi="Times New Roman" w:cs="Times New Roman"/>
          <w:color w:val="000000"/>
          <w:sz w:val="24"/>
          <w:szCs w:val="24"/>
          <w:lang w:eastAsia="ru-RU"/>
        </w:rPr>
        <w:t>В таком требовании должны быть указаны:</w:t>
      </w:r>
    </w:p>
    <w:p w:rsidR="00B66CCB" w:rsidRPr="00B66CCB" w:rsidRDefault="00B66CCB" w:rsidP="00B66CCB">
      <w:pPr>
        <w:spacing w:before="160" w:line="240" w:lineRule="auto"/>
        <w:jc w:val="both"/>
        <w:rPr>
          <w:rFonts w:ascii="Times New Roman" w:eastAsia="Times New Roman" w:hAnsi="Times New Roman" w:cs="Times New Roman"/>
          <w:sz w:val="24"/>
          <w:szCs w:val="24"/>
          <w:lang w:eastAsia="ru-RU"/>
        </w:rPr>
      </w:pPr>
      <w:r w:rsidRPr="00B66CCB">
        <w:rPr>
          <w:rFonts w:ascii="Times New Roman" w:eastAsia="Times New Roman" w:hAnsi="Times New Roman" w:cs="Times New Roman"/>
          <w:color w:val="000000"/>
          <w:sz w:val="24"/>
          <w:szCs w:val="24"/>
          <w:lang w:eastAsia="ru-RU"/>
        </w:rPr>
        <w:t>- Ссылка на страницу Мероприятия в сети Интернет;</w:t>
      </w:r>
    </w:p>
    <w:p w:rsidR="00B66CCB" w:rsidRPr="00B66CCB" w:rsidRDefault="00B66CCB" w:rsidP="00B66CCB">
      <w:pPr>
        <w:spacing w:before="160" w:line="240" w:lineRule="auto"/>
        <w:jc w:val="both"/>
        <w:rPr>
          <w:rFonts w:ascii="Times New Roman" w:eastAsia="Times New Roman" w:hAnsi="Times New Roman" w:cs="Times New Roman"/>
          <w:sz w:val="24"/>
          <w:szCs w:val="24"/>
          <w:lang w:eastAsia="ru-RU"/>
        </w:rPr>
      </w:pPr>
      <w:r w:rsidRPr="00B66CCB">
        <w:rPr>
          <w:rFonts w:ascii="Times New Roman" w:eastAsia="Times New Roman" w:hAnsi="Times New Roman" w:cs="Times New Roman"/>
          <w:color w:val="000000"/>
          <w:sz w:val="24"/>
          <w:szCs w:val="24"/>
          <w:lang w:eastAsia="ru-RU"/>
        </w:rPr>
        <w:t>- E-</w:t>
      </w:r>
      <w:proofErr w:type="spellStart"/>
      <w:r w:rsidRPr="00B66CCB">
        <w:rPr>
          <w:rFonts w:ascii="Times New Roman" w:eastAsia="Times New Roman" w:hAnsi="Times New Roman" w:cs="Times New Roman"/>
          <w:color w:val="000000"/>
          <w:sz w:val="24"/>
          <w:szCs w:val="24"/>
          <w:lang w:eastAsia="ru-RU"/>
        </w:rPr>
        <w:t>mail</w:t>
      </w:r>
      <w:proofErr w:type="spellEnd"/>
      <w:r w:rsidRPr="00B66CCB">
        <w:rPr>
          <w:rFonts w:ascii="Times New Roman" w:eastAsia="Times New Roman" w:hAnsi="Times New Roman" w:cs="Times New Roman"/>
          <w:color w:val="000000"/>
          <w:sz w:val="24"/>
          <w:szCs w:val="24"/>
          <w:lang w:eastAsia="ru-RU"/>
        </w:rPr>
        <w:t xml:space="preserve"> адрес, на который оформлен Заказ (доставлен Электронный билет);</w:t>
      </w:r>
    </w:p>
    <w:p w:rsidR="00B66CCB" w:rsidRPr="00B66CCB" w:rsidRDefault="00B66CCB" w:rsidP="00B66CCB">
      <w:pPr>
        <w:spacing w:before="160" w:line="240" w:lineRule="auto"/>
        <w:jc w:val="both"/>
        <w:rPr>
          <w:rFonts w:ascii="Times New Roman" w:eastAsia="Times New Roman" w:hAnsi="Times New Roman" w:cs="Times New Roman"/>
          <w:sz w:val="24"/>
          <w:szCs w:val="24"/>
          <w:lang w:eastAsia="ru-RU"/>
        </w:rPr>
      </w:pPr>
      <w:r w:rsidRPr="00B66CCB">
        <w:rPr>
          <w:rFonts w:ascii="Times New Roman" w:eastAsia="Times New Roman" w:hAnsi="Times New Roman" w:cs="Times New Roman"/>
          <w:color w:val="000000"/>
          <w:sz w:val="24"/>
          <w:szCs w:val="24"/>
          <w:lang w:eastAsia="ru-RU"/>
        </w:rPr>
        <w:t>- Причина возврата;</w:t>
      </w:r>
    </w:p>
    <w:p w:rsidR="00B66CCB" w:rsidRPr="00B66CCB" w:rsidRDefault="00B66CCB" w:rsidP="00B66CCB">
      <w:pPr>
        <w:spacing w:before="160" w:line="240" w:lineRule="auto"/>
        <w:jc w:val="both"/>
        <w:rPr>
          <w:rFonts w:ascii="Times New Roman" w:eastAsia="Times New Roman" w:hAnsi="Times New Roman" w:cs="Times New Roman"/>
          <w:sz w:val="24"/>
          <w:szCs w:val="24"/>
          <w:lang w:eastAsia="ru-RU"/>
        </w:rPr>
      </w:pPr>
      <w:r w:rsidRPr="00B66CCB">
        <w:rPr>
          <w:rFonts w:ascii="Times New Roman" w:eastAsia="Times New Roman" w:hAnsi="Times New Roman" w:cs="Times New Roman"/>
          <w:color w:val="000000"/>
          <w:sz w:val="24"/>
          <w:szCs w:val="24"/>
          <w:lang w:eastAsia="ru-RU"/>
        </w:rPr>
        <w:t>- Способ оплаты Электронного билета.</w:t>
      </w:r>
    </w:p>
    <w:p w:rsidR="00B66CCB" w:rsidRPr="00B66CCB" w:rsidRDefault="002D329F" w:rsidP="00B66CCB">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5.4</w:t>
      </w:r>
      <w:r w:rsidR="00B66CCB" w:rsidRPr="00B66CCB">
        <w:rPr>
          <w:rFonts w:ascii="Times New Roman" w:eastAsia="Times New Roman" w:hAnsi="Times New Roman" w:cs="Times New Roman"/>
          <w:color w:val="000000"/>
          <w:sz w:val="24"/>
          <w:szCs w:val="24"/>
          <w:lang w:eastAsia="ru-RU"/>
        </w:rPr>
        <w:t>. Иные условия возврата Электронных билетов могут также устанавливаться на странице конкретного Мероприятия.</w:t>
      </w:r>
    </w:p>
    <w:p w:rsidR="00D90BE7" w:rsidRPr="00D90BE7" w:rsidRDefault="00895F50"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00"/>
          <w:sz w:val="24"/>
          <w:szCs w:val="24"/>
          <w:lang w:eastAsia="ru-RU"/>
        </w:rPr>
        <w:lastRenderedPageBreak/>
        <w:t>6</w:t>
      </w:r>
      <w:r w:rsidR="00D90BE7" w:rsidRPr="00D90BE7">
        <w:rPr>
          <w:rFonts w:ascii="Times New Roman" w:eastAsia="Times New Roman" w:hAnsi="Times New Roman" w:cs="Times New Roman"/>
          <w:b/>
          <w:bCs/>
          <w:color w:val="000000"/>
          <w:sz w:val="24"/>
          <w:szCs w:val="24"/>
          <w:lang w:eastAsia="ru-RU"/>
        </w:rPr>
        <w:t>. Ответственность и ограничение ответственности</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D90BE7" w:rsidRPr="00D90BE7">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Исполнитель</w:t>
      </w:r>
      <w:r w:rsidR="00D90BE7" w:rsidRPr="00D90BE7">
        <w:rPr>
          <w:rFonts w:ascii="Times New Roman" w:eastAsia="Times New Roman" w:hAnsi="Times New Roman" w:cs="Times New Roman"/>
          <w:color w:val="000000"/>
          <w:sz w:val="24"/>
          <w:szCs w:val="24"/>
          <w:lang w:eastAsia="ru-RU"/>
        </w:rPr>
        <w:t xml:space="preserve"> ни при каких обстоятельствах не несет никакой ответственности в рамках оказания Услуг за:</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6.1.1. л</w:t>
      </w:r>
      <w:r w:rsidR="00D90BE7" w:rsidRPr="00D90BE7">
        <w:rPr>
          <w:rFonts w:ascii="Times New Roman" w:eastAsia="Times New Roman" w:hAnsi="Times New Roman" w:cs="Times New Roman"/>
          <w:color w:val="000000"/>
          <w:sz w:val="24"/>
          <w:szCs w:val="24"/>
          <w:lang w:eastAsia="ru-RU"/>
        </w:rPr>
        <w:t>юбые действия/бездействия, являющиеся прямым или косвенным результатом действий/бездействий каких-либо третьих лиц;</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D90BE7" w:rsidRPr="00D90BE7">
        <w:rPr>
          <w:rFonts w:ascii="Times New Roman" w:eastAsia="Times New Roman" w:hAnsi="Times New Roman" w:cs="Times New Roman"/>
          <w:color w:val="000000"/>
          <w:sz w:val="24"/>
          <w:szCs w:val="24"/>
          <w:lang w:eastAsia="ru-RU"/>
        </w:rPr>
        <w:t xml:space="preserve">.1.2. убытки Пользователя и/или третьих лиц, не связанные с действиями </w:t>
      </w:r>
      <w:r>
        <w:rPr>
          <w:rFonts w:ascii="Times New Roman" w:eastAsia="Times New Roman" w:hAnsi="Times New Roman" w:cs="Times New Roman"/>
          <w:color w:val="000000"/>
          <w:sz w:val="24"/>
          <w:szCs w:val="24"/>
          <w:lang w:eastAsia="ru-RU"/>
        </w:rPr>
        <w:t>Исполнителя, независимо от того, мог</w:t>
      </w:r>
      <w:r w:rsidR="00D90BE7" w:rsidRPr="00D90B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D90BE7" w:rsidRPr="00D90BE7">
        <w:rPr>
          <w:rFonts w:ascii="Times New Roman" w:eastAsia="Times New Roman" w:hAnsi="Times New Roman" w:cs="Times New Roman"/>
          <w:color w:val="000000"/>
          <w:sz w:val="24"/>
          <w:szCs w:val="24"/>
          <w:lang w:eastAsia="ru-RU"/>
        </w:rPr>
        <w:t>предвидеть возможность таких убытков или нет;</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D90BE7" w:rsidRPr="00D90BE7">
        <w:rPr>
          <w:rFonts w:ascii="Times New Roman" w:eastAsia="Times New Roman" w:hAnsi="Times New Roman" w:cs="Times New Roman"/>
          <w:color w:val="000000"/>
          <w:sz w:val="24"/>
          <w:szCs w:val="24"/>
          <w:lang w:eastAsia="ru-RU"/>
        </w:rPr>
        <w:t>.1.3. временные сбои и перерывы в работе Сайта и вызванные ими потери информации, а также сохранность информации, правильность и своевременность ее передачи и доставки;</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D90BE7" w:rsidRPr="00D90BE7">
        <w:rPr>
          <w:rFonts w:ascii="Times New Roman" w:eastAsia="Times New Roman" w:hAnsi="Times New Roman" w:cs="Times New Roman"/>
          <w:color w:val="000000"/>
          <w:sz w:val="24"/>
          <w:szCs w:val="24"/>
          <w:lang w:eastAsia="ru-RU"/>
        </w:rPr>
        <w:t>.1.4. надежность, качество и скорость работы Сайта и за сохранность создаваемой, используемой и получаемой Пользователем информации;</w:t>
      </w:r>
    </w:p>
    <w:p w:rsidR="00D90BE7" w:rsidRDefault="00895F50" w:rsidP="00D90BE7">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90BE7" w:rsidRPr="00D90BE7">
        <w:rPr>
          <w:rFonts w:ascii="Times New Roman" w:eastAsia="Times New Roman" w:hAnsi="Times New Roman" w:cs="Times New Roman"/>
          <w:color w:val="000000"/>
          <w:sz w:val="24"/>
          <w:szCs w:val="24"/>
          <w:lang w:eastAsia="ru-RU"/>
        </w:rPr>
        <w:t>.1.5. правильность введения данных Пользователем и правильность осуществления транзакций между участниками расчетов (банками, операторами сотовой связи, платежными агентами и т.д.).</w:t>
      </w:r>
    </w:p>
    <w:p w:rsidR="00C40414" w:rsidRDefault="00C40414" w:rsidP="00D90BE7">
      <w:pPr>
        <w:spacing w:before="160" w:line="240" w:lineRule="auto"/>
        <w:jc w:val="both"/>
        <w:rPr>
          <w:rFonts w:ascii="Times New Roman" w:eastAsia="Times New Roman" w:hAnsi="Times New Roman" w:cs="Times New Roman"/>
          <w:color w:val="000000"/>
          <w:sz w:val="24"/>
          <w:szCs w:val="24"/>
          <w:lang w:eastAsia="ru-RU"/>
        </w:rPr>
      </w:pPr>
    </w:p>
    <w:p w:rsidR="0015544F" w:rsidRPr="00C40414" w:rsidRDefault="00C40414" w:rsidP="0015544F">
      <w:pPr>
        <w:spacing w:before="160" w:line="240" w:lineRule="auto"/>
        <w:jc w:val="center"/>
        <w:rPr>
          <w:rFonts w:ascii="Times New Roman" w:eastAsia="Times New Roman" w:hAnsi="Times New Roman" w:cs="Times New Roman"/>
          <w:color w:val="000000"/>
          <w:sz w:val="24"/>
          <w:szCs w:val="24"/>
          <w:lang w:eastAsia="ru-RU"/>
        </w:rPr>
      </w:pPr>
      <w:r w:rsidRPr="00C40414">
        <w:rPr>
          <w:rFonts w:ascii="Times New Roman" w:eastAsia="Times New Roman" w:hAnsi="Times New Roman" w:cs="Times New Roman"/>
          <w:b/>
          <w:bCs/>
          <w:color w:val="000000"/>
          <w:sz w:val="24"/>
          <w:szCs w:val="24"/>
          <w:lang w:eastAsia="ru-RU"/>
        </w:rPr>
        <w:br/>
      </w:r>
      <w:r w:rsidR="00895F50">
        <w:rPr>
          <w:rFonts w:ascii="Times New Roman" w:eastAsia="Times New Roman" w:hAnsi="Times New Roman" w:cs="Times New Roman"/>
          <w:b/>
          <w:bCs/>
          <w:color w:val="000000"/>
          <w:sz w:val="24"/>
          <w:szCs w:val="24"/>
          <w:lang w:eastAsia="ru-RU"/>
        </w:rPr>
        <w:t>7</w:t>
      </w:r>
      <w:r w:rsidRPr="00C40414">
        <w:rPr>
          <w:rFonts w:ascii="Times New Roman" w:eastAsia="Times New Roman" w:hAnsi="Times New Roman" w:cs="Times New Roman"/>
          <w:b/>
          <w:bCs/>
          <w:color w:val="000000"/>
          <w:sz w:val="24"/>
          <w:szCs w:val="24"/>
          <w:lang w:eastAsia="ru-RU"/>
        </w:rPr>
        <w:t>. Персональные данные</w:t>
      </w:r>
      <w:r w:rsidRPr="00BE7EC9">
        <w:rPr>
          <w:rFonts w:ascii="Times New Roman" w:eastAsia="Times New Roman" w:hAnsi="Times New Roman" w:cs="Times New Roman"/>
          <w:color w:val="000000"/>
          <w:sz w:val="30"/>
          <w:szCs w:val="30"/>
          <w:lang w:eastAsia="ru-RU"/>
        </w:rPr>
        <w:br/>
      </w:r>
    </w:p>
    <w:p w:rsidR="00DD166E" w:rsidRDefault="00895F50"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40414" w:rsidRPr="00C40414">
        <w:rPr>
          <w:rFonts w:ascii="Times New Roman" w:eastAsia="Times New Roman" w:hAnsi="Times New Roman" w:cs="Times New Roman"/>
          <w:color w:val="000000"/>
          <w:sz w:val="24"/>
          <w:szCs w:val="24"/>
          <w:lang w:eastAsia="ru-RU"/>
        </w:rPr>
        <w:t>.1. Пользователь дает свое согласие на обработку персональных данных, как без использования средств автоматизации, так и с их использованием, в том числе в отношении сл</w:t>
      </w:r>
      <w:r w:rsidR="00DD166E">
        <w:rPr>
          <w:rFonts w:ascii="Times New Roman" w:eastAsia="Times New Roman" w:hAnsi="Times New Roman" w:cs="Times New Roman"/>
          <w:color w:val="000000"/>
          <w:sz w:val="24"/>
          <w:szCs w:val="24"/>
          <w:lang w:eastAsia="ru-RU"/>
        </w:rPr>
        <w:t xml:space="preserve">едующих </w:t>
      </w:r>
      <w:r w:rsidR="00C40414">
        <w:rPr>
          <w:rFonts w:ascii="Times New Roman" w:eastAsia="Times New Roman" w:hAnsi="Times New Roman" w:cs="Times New Roman"/>
          <w:color w:val="000000"/>
          <w:sz w:val="24"/>
          <w:szCs w:val="24"/>
          <w:lang w:eastAsia="ru-RU"/>
        </w:rPr>
        <w:t>персональных данных:</w:t>
      </w:r>
    </w:p>
    <w:p w:rsidR="00DD166E" w:rsidRDefault="00DD166E"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D166E">
        <w:rPr>
          <w:rFonts w:ascii="Times New Roman" w:eastAsia="Times New Roman" w:hAnsi="Times New Roman" w:cs="Times New Roman"/>
          <w:color w:val="000000"/>
          <w:sz w:val="24"/>
          <w:szCs w:val="24"/>
          <w:lang w:eastAsia="ru-RU"/>
        </w:rPr>
        <w:t>Фамилия, имя, отчество;</w:t>
      </w:r>
    </w:p>
    <w:p w:rsidR="00DD166E" w:rsidRDefault="00DD166E"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Номера контактных телефонов;</w:t>
      </w:r>
    </w:p>
    <w:p w:rsidR="00DD166E" w:rsidRDefault="00DD166E"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Адрес электронной почты;</w:t>
      </w:r>
    </w:p>
    <w:p w:rsidR="00DD166E" w:rsidRDefault="00895F50"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40414" w:rsidRPr="00C40414">
        <w:rPr>
          <w:rFonts w:ascii="Times New Roman" w:eastAsia="Times New Roman" w:hAnsi="Times New Roman" w:cs="Times New Roman"/>
          <w:color w:val="000000"/>
          <w:sz w:val="24"/>
          <w:szCs w:val="24"/>
          <w:lang w:eastAsia="ru-RU"/>
        </w:rPr>
        <w:t>.1.1. Пользователь соглашается с тем, что любые персональные данные Пользователя, указанные им в процессе оформления заказа, передаются для исполнения договора, заключенного на условиях настоящей оферты.</w:t>
      </w:r>
    </w:p>
    <w:p w:rsidR="0015544F" w:rsidRDefault="00895F50"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40414" w:rsidRPr="00C40414">
        <w:rPr>
          <w:rFonts w:ascii="Times New Roman" w:eastAsia="Times New Roman" w:hAnsi="Times New Roman" w:cs="Times New Roman"/>
          <w:color w:val="000000"/>
          <w:sz w:val="24"/>
          <w:szCs w:val="24"/>
          <w:lang w:eastAsia="ru-RU"/>
        </w:rPr>
        <w:t xml:space="preserve">.1.2. Равным образом Пользователь подтверждает, что им получено согласие третьих лиц, на имя которых Пользователем производится оформление заказа, на предоставление Исполнителю аналогичных персональных данных третьих лиц. Обработка персональных данных Пользователя и третьих лиц осуществляется в соответствии с законодательством Российской Федерации. Пользователь дает Исполнителю право на обработку его персональных данных в связи с продажей Электронных билетов, а также в связи с предоставлением Пользователю Услуг, </w:t>
      </w:r>
      <w:r w:rsidR="00DD166E">
        <w:rPr>
          <w:rFonts w:ascii="Times New Roman" w:eastAsia="Times New Roman" w:hAnsi="Times New Roman" w:cs="Times New Roman"/>
          <w:color w:val="000000"/>
          <w:sz w:val="24"/>
          <w:szCs w:val="24"/>
          <w:lang w:eastAsia="ru-RU"/>
        </w:rPr>
        <w:t>обусловленных настоящей Офертой</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7</w:t>
      </w:r>
      <w:r w:rsidR="00C40414" w:rsidRPr="00C40414">
        <w:rPr>
          <w:rFonts w:ascii="Times New Roman" w:eastAsia="Times New Roman" w:hAnsi="Times New Roman" w:cs="Times New Roman"/>
          <w:color w:val="000000"/>
          <w:sz w:val="24"/>
          <w:szCs w:val="24"/>
          <w:lang w:eastAsia="ru-RU"/>
        </w:rPr>
        <w:t xml:space="preserve">.2. Целями обработки персональных данных является выполнение Исполнителем условий настоящего договора, а также проведение рекламных кампаний </w:t>
      </w:r>
      <w:r>
        <w:rPr>
          <w:rFonts w:ascii="Times New Roman" w:eastAsia="Times New Roman" w:hAnsi="Times New Roman" w:cs="Times New Roman"/>
          <w:color w:val="000000"/>
          <w:sz w:val="24"/>
          <w:szCs w:val="24"/>
          <w:lang w:eastAsia="ru-RU"/>
        </w:rPr>
        <w:t>и маркетинговых исследований.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7</w:t>
      </w:r>
      <w:r w:rsidR="00C40414" w:rsidRPr="00C40414">
        <w:rPr>
          <w:rFonts w:ascii="Times New Roman" w:eastAsia="Times New Roman" w:hAnsi="Times New Roman" w:cs="Times New Roman"/>
          <w:color w:val="000000"/>
          <w:sz w:val="24"/>
          <w:szCs w:val="24"/>
          <w:lang w:eastAsia="ru-RU"/>
        </w:rPr>
        <w:t>.3.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обезличивание, блокиро</w:t>
      </w:r>
      <w:r>
        <w:rPr>
          <w:rFonts w:ascii="Times New Roman" w:eastAsia="Times New Roman" w:hAnsi="Times New Roman" w:cs="Times New Roman"/>
          <w:color w:val="000000"/>
          <w:sz w:val="24"/>
          <w:szCs w:val="24"/>
          <w:lang w:eastAsia="ru-RU"/>
        </w:rPr>
        <w:t>вание, удаление, уничтожение.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7</w:t>
      </w:r>
      <w:r w:rsidR="00C40414" w:rsidRPr="00C40414">
        <w:rPr>
          <w:rFonts w:ascii="Times New Roman" w:eastAsia="Times New Roman" w:hAnsi="Times New Roman" w:cs="Times New Roman"/>
          <w:color w:val="000000"/>
          <w:sz w:val="24"/>
          <w:szCs w:val="24"/>
          <w:lang w:eastAsia="ru-RU"/>
        </w:rPr>
        <w:t xml:space="preserve">.4. Передача персональных данных третьим лицам осуществляется в соответствии с </w:t>
      </w:r>
      <w:r w:rsidR="00C40414" w:rsidRPr="00C40414">
        <w:rPr>
          <w:rFonts w:ascii="Times New Roman" w:eastAsia="Times New Roman" w:hAnsi="Times New Roman" w:cs="Times New Roman"/>
          <w:color w:val="000000"/>
          <w:sz w:val="24"/>
          <w:szCs w:val="24"/>
          <w:lang w:eastAsia="ru-RU"/>
        </w:rPr>
        <w:lastRenderedPageBreak/>
        <w:t>действующим законодательством Российской Федерации и соглашениями между Исполнителем и Пользователем.</w:t>
      </w:r>
    </w:p>
    <w:p w:rsidR="0015544F" w:rsidRDefault="00895F50"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40414" w:rsidRPr="00C40414">
        <w:rPr>
          <w:rFonts w:ascii="Times New Roman" w:eastAsia="Times New Roman" w:hAnsi="Times New Roman" w:cs="Times New Roman"/>
          <w:color w:val="000000"/>
          <w:sz w:val="24"/>
          <w:szCs w:val="24"/>
          <w:lang w:eastAsia="ru-RU"/>
        </w:rPr>
        <w:t>.5. Персональные данные обрабатываются до прекращения деятельности Исполнителя. Хранение персональных данных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40414" w:rsidRDefault="00895F50" w:rsidP="00DD166E">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5544F">
        <w:rPr>
          <w:rFonts w:ascii="Times New Roman" w:eastAsia="Times New Roman" w:hAnsi="Times New Roman" w:cs="Times New Roman"/>
          <w:color w:val="000000"/>
          <w:sz w:val="24"/>
          <w:szCs w:val="24"/>
          <w:lang w:eastAsia="ru-RU"/>
        </w:rPr>
        <w:t>.6</w:t>
      </w:r>
      <w:r w:rsidR="00C40414" w:rsidRPr="00C40414">
        <w:rPr>
          <w:rFonts w:ascii="Times New Roman" w:eastAsia="Times New Roman" w:hAnsi="Times New Roman" w:cs="Times New Roman"/>
          <w:color w:val="000000"/>
          <w:sz w:val="24"/>
          <w:szCs w:val="24"/>
          <w:lang w:eastAsia="ru-RU"/>
        </w:rPr>
        <w:t>. Пользователь соглашается с тем, что Исполнитель вправе передавать персональные данные третьим лицам, в частности, платежным агентам, исключительно в целях оказания услуг.</w:t>
      </w:r>
    </w:p>
    <w:p w:rsidR="00C40414" w:rsidRPr="00D90BE7" w:rsidRDefault="00C40414" w:rsidP="00D90BE7">
      <w:pPr>
        <w:spacing w:before="160" w:line="240" w:lineRule="auto"/>
        <w:jc w:val="both"/>
        <w:rPr>
          <w:rFonts w:ascii="Times New Roman" w:eastAsia="Times New Roman" w:hAnsi="Times New Roman" w:cs="Times New Roman"/>
          <w:sz w:val="24"/>
          <w:szCs w:val="24"/>
          <w:lang w:eastAsia="ru-RU"/>
        </w:rPr>
      </w:pPr>
    </w:p>
    <w:p w:rsidR="00D90BE7" w:rsidRPr="00D90BE7" w:rsidRDefault="00895F50" w:rsidP="00D90BE7">
      <w:pPr>
        <w:spacing w:before="480" w:after="240" w:line="240" w:lineRule="auto"/>
        <w:ind w:left="-600" w:right="-600"/>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00"/>
          <w:sz w:val="24"/>
          <w:szCs w:val="24"/>
          <w:lang w:eastAsia="ru-RU"/>
        </w:rPr>
        <w:t>8</w:t>
      </w:r>
      <w:r w:rsidR="00D90BE7" w:rsidRPr="00D90BE7">
        <w:rPr>
          <w:rFonts w:ascii="Times New Roman" w:eastAsia="Times New Roman" w:hAnsi="Times New Roman" w:cs="Times New Roman"/>
          <w:b/>
          <w:bCs/>
          <w:color w:val="000000"/>
          <w:sz w:val="24"/>
          <w:szCs w:val="24"/>
          <w:lang w:eastAsia="ru-RU"/>
        </w:rPr>
        <w:t>. Обстоятельства непреодолимой силы</w:t>
      </w:r>
    </w:p>
    <w:p w:rsidR="00D90BE7" w:rsidRPr="00D90BE7" w:rsidRDefault="00895F50"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D90BE7" w:rsidRPr="00D90BE7">
        <w:rPr>
          <w:rFonts w:ascii="Times New Roman" w:eastAsia="Times New Roman" w:hAnsi="Times New Roman" w:cs="Times New Roman"/>
          <w:color w:val="000000"/>
          <w:sz w:val="24"/>
          <w:szCs w:val="24"/>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w:t>
      </w:r>
    </w:p>
    <w:p w:rsidR="00D90BE7" w:rsidRDefault="00895F50" w:rsidP="00D90BE7">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90BE7" w:rsidRPr="00D90BE7">
        <w:rPr>
          <w:rFonts w:ascii="Times New Roman" w:eastAsia="Times New Roman" w:hAnsi="Times New Roman" w:cs="Times New Roman"/>
          <w:color w:val="000000"/>
          <w:sz w:val="24"/>
          <w:szCs w:val="24"/>
          <w:lang w:eastAsia="ru-RU"/>
        </w:rPr>
        <w:t>.2.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сбои энергоснабжения, суровые погодные условия или подобные явления, правительственные постановления, распоряжения (указы) государственных органов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w:t>
      </w:r>
    </w:p>
    <w:p w:rsidR="00B66CCB" w:rsidRDefault="00B66CCB" w:rsidP="00B66CCB">
      <w:pPr>
        <w:spacing w:before="480" w:after="240" w:line="240" w:lineRule="auto"/>
        <w:ind w:left="-600" w:right="-60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Особые условия.</w:t>
      </w:r>
    </w:p>
    <w:p w:rsidR="005A5462" w:rsidRDefault="005A5462" w:rsidP="005A5462">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 </w:t>
      </w:r>
      <w:r w:rsidR="00B66CCB">
        <w:rPr>
          <w:rFonts w:ascii="Times New Roman" w:eastAsia="Times New Roman" w:hAnsi="Times New Roman" w:cs="Times New Roman"/>
          <w:color w:val="000000"/>
          <w:sz w:val="24"/>
          <w:szCs w:val="24"/>
          <w:lang w:eastAsia="ru-RU"/>
        </w:rPr>
        <w:t>Для сохранения животных, личной</w:t>
      </w:r>
      <w:r w:rsidR="00B66CCB" w:rsidRPr="00B66CCB">
        <w:rPr>
          <w:rFonts w:ascii="Times New Roman" w:eastAsia="Times New Roman" w:hAnsi="Times New Roman" w:cs="Times New Roman"/>
          <w:color w:val="000000"/>
          <w:sz w:val="24"/>
          <w:szCs w:val="24"/>
          <w:lang w:eastAsia="ru-RU"/>
        </w:rPr>
        <w:t xml:space="preserve"> безопасности</w:t>
      </w:r>
      <w:r w:rsidR="00B66CCB">
        <w:rPr>
          <w:rFonts w:ascii="Times New Roman" w:eastAsia="Times New Roman" w:hAnsi="Times New Roman" w:cs="Times New Roman"/>
          <w:color w:val="000000"/>
          <w:sz w:val="24"/>
          <w:szCs w:val="24"/>
          <w:lang w:eastAsia="ru-RU"/>
        </w:rPr>
        <w:t xml:space="preserve"> и безопасности окружающих,</w:t>
      </w:r>
      <w:r w:rsidR="00B66CCB" w:rsidRPr="00B66CCB">
        <w:rPr>
          <w:rFonts w:ascii="Times New Roman" w:eastAsia="Times New Roman" w:hAnsi="Times New Roman" w:cs="Times New Roman"/>
          <w:color w:val="000000"/>
          <w:sz w:val="24"/>
          <w:szCs w:val="24"/>
          <w:lang w:eastAsia="ru-RU"/>
        </w:rPr>
        <w:t xml:space="preserve"> Посетитель обязан </w:t>
      </w:r>
      <w:r w:rsidR="00B66CCB">
        <w:rPr>
          <w:rFonts w:ascii="Times New Roman" w:eastAsia="Times New Roman" w:hAnsi="Times New Roman" w:cs="Times New Roman"/>
          <w:color w:val="000000"/>
          <w:sz w:val="24"/>
          <w:szCs w:val="24"/>
          <w:lang w:eastAsia="ru-RU"/>
        </w:rPr>
        <w:t>соблюдать</w:t>
      </w:r>
      <w:r w:rsidR="00B66CCB" w:rsidRPr="00B66CCB">
        <w:rPr>
          <w:rFonts w:ascii="Times New Roman" w:eastAsia="Times New Roman" w:hAnsi="Times New Roman" w:cs="Times New Roman"/>
          <w:color w:val="000000"/>
          <w:sz w:val="24"/>
          <w:szCs w:val="24"/>
          <w:lang w:eastAsia="ru-RU"/>
        </w:rPr>
        <w:t xml:space="preserve"> следующие основные правила:</w:t>
      </w:r>
    </w:p>
    <w:p w:rsidR="005A5462" w:rsidRPr="00113AE1" w:rsidRDefault="005A5462" w:rsidP="005A5462">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9.1.1. </w:t>
      </w:r>
      <w:r w:rsidRPr="00113AE1">
        <w:rPr>
          <w:rFonts w:ascii="Times New Roman" w:eastAsia="Times New Roman" w:hAnsi="Times New Roman" w:cs="Times New Roman"/>
          <w:color w:val="000000"/>
          <w:sz w:val="24"/>
          <w:szCs w:val="24"/>
          <w:lang w:eastAsia="ru-RU"/>
        </w:rPr>
        <w:t>Запрещается кормить</w:t>
      </w:r>
      <w:r w:rsidR="00113AE1" w:rsidRPr="00113AE1">
        <w:rPr>
          <w:rFonts w:ascii="Times New Roman" w:eastAsia="Times New Roman" w:hAnsi="Times New Roman" w:cs="Times New Roman"/>
          <w:color w:val="000000"/>
          <w:sz w:val="24"/>
          <w:szCs w:val="24"/>
          <w:lang w:eastAsia="ru-RU"/>
        </w:rPr>
        <w:t xml:space="preserve">, дразнить и </w:t>
      </w:r>
      <w:r w:rsidRPr="00113AE1">
        <w:rPr>
          <w:rFonts w:ascii="Times New Roman" w:eastAsia="Times New Roman" w:hAnsi="Times New Roman" w:cs="Times New Roman"/>
          <w:color w:val="000000"/>
          <w:sz w:val="24"/>
          <w:szCs w:val="24"/>
          <w:lang w:eastAsia="ru-RU"/>
        </w:rPr>
        <w:t>пугать животных.</w:t>
      </w:r>
    </w:p>
    <w:p w:rsidR="005A5462" w:rsidRPr="00113AE1" w:rsidRDefault="005A5462"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9.1.2. Запрещается заходить за барьеры и ограждения, ставить</w:t>
      </w:r>
      <w:r w:rsidR="00E46BA2">
        <w:rPr>
          <w:rFonts w:ascii="Times New Roman" w:eastAsia="Times New Roman" w:hAnsi="Times New Roman" w:cs="Times New Roman"/>
          <w:color w:val="000000"/>
          <w:sz w:val="24"/>
          <w:szCs w:val="24"/>
          <w:lang w:eastAsia="ru-RU"/>
        </w:rPr>
        <w:t xml:space="preserve"> и</w:t>
      </w:r>
      <w:r w:rsidRPr="00113AE1">
        <w:rPr>
          <w:rFonts w:ascii="Times New Roman" w:eastAsia="Times New Roman" w:hAnsi="Times New Roman" w:cs="Times New Roman"/>
          <w:color w:val="000000"/>
          <w:sz w:val="24"/>
          <w:szCs w:val="24"/>
          <w:lang w:eastAsia="ru-RU"/>
        </w:rPr>
        <w:t xml:space="preserve"> сажать на них детей.</w:t>
      </w:r>
    </w:p>
    <w:p w:rsidR="005A5462" w:rsidRP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9.1.3. Запрещается прислоняться к сеткам и решеткам помещений с животными.</w:t>
      </w:r>
    </w:p>
    <w:p w:rsidR="00113AE1" w:rsidRP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9.1.4. Запрещается бросать какие-либо предметы в помещения с животными с целью заставить их перемещаться.</w:t>
      </w:r>
    </w:p>
    <w:p w:rsidR="00113AE1" w:rsidRP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9.1.5. Запрещается перемещать по своему усмотрению садово-парковый инвентарь: скамейки, диваны, шезлонги, стулья и т.п.</w:t>
      </w:r>
    </w:p>
    <w:p w:rsidR="00113AE1" w:rsidRP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9.1.6. Запрещается приводить с собой или приносить домашних животных.</w:t>
      </w:r>
    </w:p>
    <w:p w:rsidR="00113AE1" w:rsidRP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t>9.1.7. Запрещается создавать шум, пользоваться колонками и музыкальными инструментами.</w:t>
      </w:r>
    </w:p>
    <w:p w:rsidR="00113AE1" w:rsidRPr="00113AE1" w:rsidRDefault="00113AE1" w:rsidP="00113AE1">
      <w:pPr>
        <w:spacing w:before="160" w:line="240" w:lineRule="auto"/>
        <w:jc w:val="both"/>
        <w:rPr>
          <w:rFonts w:ascii="Times New Roman" w:eastAsia="Times New Roman" w:hAnsi="Times New Roman" w:cs="Times New Roman"/>
          <w:color w:val="000000"/>
          <w:sz w:val="24"/>
          <w:szCs w:val="24"/>
          <w:lang w:eastAsia="ru-RU"/>
        </w:rPr>
      </w:pPr>
      <w:r w:rsidRPr="00113AE1">
        <w:rPr>
          <w:rFonts w:ascii="Times New Roman" w:eastAsia="Times New Roman" w:hAnsi="Times New Roman" w:cs="Times New Roman"/>
          <w:color w:val="000000"/>
          <w:sz w:val="24"/>
          <w:szCs w:val="24"/>
          <w:lang w:eastAsia="ru-RU"/>
        </w:rPr>
        <w:lastRenderedPageBreak/>
        <w:t>9.1.8. Запрещается употреблять спиртные напитки на территории зоопарка и посещать зоопарк в нетрезвом виде.</w:t>
      </w:r>
    </w:p>
    <w:p w:rsidR="00113AE1" w:rsidRDefault="00113AE1" w:rsidP="00113AE1">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9.1.10. </w:t>
      </w:r>
      <w:r w:rsidRPr="00113AE1">
        <w:rPr>
          <w:rFonts w:ascii="Times New Roman" w:eastAsia="Times New Roman" w:hAnsi="Times New Roman" w:cs="Times New Roman"/>
          <w:color w:val="000000"/>
          <w:sz w:val="24"/>
          <w:szCs w:val="24"/>
          <w:lang w:eastAsia="ru-RU"/>
        </w:rPr>
        <w:t>Запрещается курить на территории зоопарка.</w:t>
      </w:r>
    </w:p>
    <w:p w:rsidR="00C661CC" w:rsidRPr="00113AE1" w:rsidRDefault="00C661CC" w:rsidP="00113AE1">
      <w:pPr>
        <w:spacing w:before="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9.1.11. За нарушение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9.1.8., 9.1.10, предусмотрена административная ответственность согласно действующему </w:t>
      </w:r>
      <w:bookmarkStart w:id="0" w:name="_GoBack"/>
      <w:bookmarkEnd w:id="0"/>
      <w:r>
        <w:rPr>
          <w:rFonts w:ascii="Times New Roman" w:eastAsia="Times New Roman" w:hAnsi="Times New Roman" w:cs="Times New Roman"/>
          <w:color w:val="000000"/>
          <w:sz w:val="24"/>
          <w:szCs w:val="24"/>
          <w:lang w:eastAsia="ru-RU"/>
        </w:rPr>
        <w:t>законодательству РФ, в момент совершения правонарушения.</w:t>
      </w:r>
    </w:p>
    <w:p w:rsidR="00113AE1" w:rsidRDefault="00113AE1" w:rsidP="005A5462">
      <w:pPr>
        <w:spacing w:before="160" w:line="240" w:lineRule="auto"/>
        <w:jc w:val="both"/>
        <w:rPr>
          <w:rFonts w:ascii="Times New Roman" w:eastAsia="Times New Roman" w:hAnsi="Times New Roman" w:cs="Times New Roman"/>
          <w:color w:val="000000"/>
          <w:sz w:val="24"/>
          <w:szCs w:val="24"/>
          <w:lang w:eastAsia="ru-RU"/>
        </w:rPr>
      </w:pPr>
    </w:p>
    <w:p w:rsidR="00D90BE7" w:rsidRPr="00D90BE7" w:rsidRDefault="00B66CCB" w:rsidP="005A5462">
      <w:pPr>
        <w:spacing w:before="480" w:after="240" w:line="240" w:lineRule="auto"/>
        <w:ind w:right="-600"/>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00"/>
          <w:sz w:val="24"/>
          <w:szCs w:val="24"/>
          <w:lang w:eastAsia="ru-RU"/>
        </w:rPr>
        <w:t>10.</w:t>
      </w:r>
      <w:r w:rsidR="00D90BE7" w:rsidRPr="00D90BE7">
        <w:rPr>
          <w:rFonts w:ascii="Times New Roman" w:eastAsia="Times New Roman" w:hAnsi="Times New Roman" w:cs="Times New Roman"/>
          <w:b/>
          <w:bCs/>
          <w:color w:val="000000"/>
          <w:sz w:val="24"/>
          <w:szCs w:val="24"/>
          <w:lang w:eastAsia="ru-RU"/>
        </w:rPr>
        <w:t xml:space="preserve"> Прочие положения</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.1. Договор, его заключение, исполнение и расторжение регулируется действующим законодательством Российской Федерации. Все вопросы, не урегулированные Офертой или урегулированные не полностью, регулируются в соответствии с материальным правом Российской Федерации.</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 xml:space="preserve">.2. </w:t>
      </w:r>
      <w:proofErr w:type="gramStart"/>
      <w:r w:rsidR="00D90BE7" w:rsidRPr="00D90BE7">
        <w:rPr>
          <w:rFonts w:ascii="Times New Roman" w:eastAsia="Times New Roman" w:hAnsi="Times New Roman" w:cs="Times New Roman"/>
          <w:color w:val="000000"/>
          <w:sz w:val="24"/>
          <w:szCs w:val="24"/>
          <w:lang w:eastAsia="ru-RU"/>
        </w:rPr>
        <w:t>Пользователь</w:t>
      </w:r>
      <w:proofErr w:type="gramEnd"/>
      <w:r w:rsidR="00D90BE7" w:rsidRPr="00D90BE7">
        <w:rPr>
          <w:rFonts w:ascii="Times New Roman" w:eastAsia="Times New Roman" w:hAnsi="Times New Roman" w:cs="Times New Roman"/>
          <w:color w:val="000000"/>
          <w:sz w:val="24"/>
          <w:szCs w:val="24"/>
          <w:lang w:eastAsia="ru-RU"/>
        </w:rPr>
        <w:t xml:space="preserve"> принимая Оферту гарантирует:</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.2.1</w:t>
      </w:r>
      <w:proofErr w:type="gramStart"/>
      <w:r>
        <w:rPr>
          <w:rFonts w:ascii="Times New Roman" w:eastAsia="Times New Roman" w:hAnsi="Times New Roman" w:cs="Times New Roman"/>
          <w:color w:val="000000"/>
          <w:sz w:val="24"/>
          <w:szCs w:val="24"/>
          <w:lang w:eastAsia="ru-RU"/>
        </w:rPr>
        <w:t>.</w:t>
      </w:r>
      <w:proofErr w:type="gramEnd"/>
      <w:r w:rsidR="00D90BE7" w:rsidRPr="00D90BE7">
        <w:rPr>
          <w:rFonts w:ascii="Times New Roman" w:eastAsia="Times New Roman" w:hAnsi="Times New Roman" w:cs="Times New Roman"/>
          <w:color w:val="000000"/>
          <w:sz w:val="24"/>
          <w:szCs w:val="24"/>
          <w:lang w:eastAsia="ru-RU"/>
        </w:rPr>
        <w:t xml:space="preserve"> что он обладает всеми необходимыми полномочиями на заключение и исполнение Договора;</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.2.2</w:t>
      </w:r>
      <w:proofErr w:type="gramStart"/>
      <w:r w:rsidR="00D90BE7" w:rsidRPr="00D90BE7">
        <w:rPr>
          <w:rFonts w:ascii="Times New Roman" w:eastAsia="Times New Roman" w:hAnsi="Times New Roman" w:cs="Times New Roman"/>
          <w:color w:val="000000"/>
          <w:sz w:val="24"/>
          <w:szCs w:val="24"/>
          <w:lang w:eastAsia="ru-RU"/>
        </w:rPr>
        <w:t>.</w:t>
      </w:r>
      <w:proofErr w:type="gramEnd"/>
      <w:r w:rsidR="00D90BE7" w:rsidRPr="00D90BE7">
        <w:rPr>
          <w:rFonts w:ascii="Times New Roman" w:eastAsia="Times New Roman" w:hAnsi="Times New Roman" w:cs="Times New Roman"/>
          <w:color w:val="000000"/>
          <w:sz w:val="24"/>
          <w:szCs w:val="24"/>
          <w:lang w:eastAsia="ru-RU"/>
        </w:rPr>
        <w:t xml:space="preserve"> что он полностью ознакомился с Офертой, понимает ее предмет, полностью понимает значение и последствия своих действий в отношении Акцепта Оферты и оказания Услуг в соответствии с Офертой;</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.2.3</w:t>
      </w:r>
      <w:proofErr w:type="gramStart"/>
      <w:r w:rsidR="00D90BE7" w:rsidRPr="00D90BE7">
        <w:rPr>
          <w:rFonts w:ascii="Times New Roman" w:eastAsia="Times New Roman" w:hAnsi="Times New Roman" w:cs="Times New Roman"/>
          <w:color w:val="000000"/>
          <w:sz w:val="24"/>
          <w:szCs w:val="24"/>
          <w:lang w:eastAsia="ru-RU"/>
        </w:rPr>
        <w:t>.</w:t>
      </w:r>
      <w:proofErr w:type="gramEnd"/>
      <w:r w:rsidR="00D90BE7" w:rsidRPr="00D90BE7">
        <w:rPr>
          <w:rFonts w:ascii="Times New Roman" w:eastAsia="Times New Roman" w:hAnsi="Times New Roman" w:cs="Times New Roman"/>
          <w:color w:val="000000"/>
          <w:sz w:val="24"/>
          <w:szCs w:val="24"/>
          <w:lang w:eastAsia="ru-RU"/>
        </w:rPr>
        <w:t xml:space="preserve"> что он является дееспособным и достиг возраста, необходимого в соответствии с законодательством Российской Федерации для совершения сделок, предусмотренных настоящей Офертой.</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.2.4</w:t>
      </w:r>
      <w:proofErr w:type="gramStart"/>
      <w:r w:rsidR="00D90BE7" w:rsidRPr="00D90BE7">
        <w:rPr>
          <w:rFonts w:ascii="Times New Roman" w:eastAsia="Times New Roman" w:hAnsi="Times New Roman" w:cs="Times New Roman"/>
          <w:color w:val="000000"/>
          <w:sz w:val="24"/>
          <w:szCs w:val="24"/>
          <w:lang w:eastAsia="ru-RU"/>
        </w:rPr>
        <w:t>.</w:t>
      </w:r>
      <w:proofErr w:type="gramEnd"/>
      <w:r w:rsidR="00D90BE7" w:rsidRPr="00D90BE7">
        <w:rPr>
          <w:rFonts w:ascii="Times New Roman" w:eastAsia="Times New Roman" w:hAnsi="Times New Roman" w:cs="Times New Roman"/>
          <w:color w:val="000000"/>
          <w:sz w:val="24"/>
          <w:szCs w:val="24"/>
          <w:lang w:eastAsia="ru-RU"/>
        </w:rPr>
        <w:t xml:space="preserve"> что он предпринимает все меры, необходимые и достаточные для предотвращения несанкционированного доступа третьих лиц к ящику электронной почты и/или мобильному телефону, адрес и/или номер которых указаны Пользователем при приобретении им Электронных билетов. Пользователь обязуется никакими способами, в том числе с использованием любых социальных сетей, мессенджеров и т.п. не разглашать третьим лицам данные, содержащиеся в письме, направленном Пользователю, данные билета и штрих-код билета в соответствии с п. 3.8. Оферты. Пользователь самостоятельно несет ответственность за сохранность и защиту Электронного билета от копирования. В случае копирования Электронного билета доступ на Мероприятие будет открыт по тому билету, который был предъявлен первым.</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.3. Любые уведомления и иные документы в ходе оказания Услуг согласно Оферте могут направляться</w:t>
      </w:r>
      <w:r w:rsidR="00E46BA2">
        <w:rPr>
          <w:rFonts w:ascii="Times New Roman" w:eastAsia="Times New Roman" w:hAnsi="Times New Roman" w:cs="Times New Roman"/>
          <w:color w:val="000000"/>
          <w:sz w:val="24"/>
          <w:szCs w:val="24"/>
          <w:lang w:eastAsia="ru-RU"/>
        </w:rPr>
        <w:t xml:space="preserve">: </w:t>
      </w:r>
      <w:hyperlink r:id="rId11" w:history="1">
        <w:r w:rsidR="00E46BA2" w:rsidRPr="00F97AD7">
          <w:rPr>
            <w:rStyle w:val="a3"/>
            <w:rFonts w:ascii="Times New Roman" w:eastAsia="Times New Roman" w:hAnsi="Times New Roman" w:cs="Times New Roman"/>
            <w:sz w:val="24"/>
            <w:szCs w:val="24"/>
            <w:lang w:eastAsia="ru-RU"/>
          </w:rPr>
          <w:t>information@gorferma24.ru</w:t>
        </w:r>
      </w:hyperlink>
      <w:r w:rsidR="00E46BA2">
        <w:rPr>
          <w:rFonts w:ascii="Times New Roman" w:eastAsia="Times New Roman" w:hAnsi="Times New Roman" w:cs="Times New Roman"/>
          <w:color w:val="000000"/>
          <w:sz w:val="24"/>
          <w:szCs w:val="24"/>
          <w:lang w:eastAsia="ru-RU"/>
        </w:rPr>
        <w:t xml:space="preserve">. </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.4. Если какое-либо из положений Оферты признано недействительным или незаконным, или не может вступить в силу в соответствии с действующим законодательством РФ, такое положение должно быть выделено из Оферты и заменено новым положением, максимально отвечающим изначальным намерениям, содержавшимся в Оферте, при этом остальные положения Оферты не меняются и остаются в силе.</w:t>
      </w:r>
    </w:p>
    <w:p w:rsidR="00D90BE7" w:rsidRPr="00D90BE7" w:rsidRDefault="00B66CCB" w:rsidP="00D90BE7">
      <w:pPr>
        <w:spacing w:before="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90BE7" w:rsidRPr="00D90BE7">
        <w:rPr>
          <w:rFonts w:ascii="Times New Roman" w:eastAsia="Times New Roman" w:hAnsi="Times New Roman" w:cs="Times New Roman"/>
          <w:color w:val="000000"/>
          <w:sz w:val="24"/>
          <w:szCs w:val="24"/>
          <w:lang w:eastAsia="ru-RU"/>
        </w:rPr>
        <w:t xml:space="preserve">.5. </w:t>
      </w:r>
      <w:r w:rsidR="00895F50">
        <w:rPr>
          <w:rFonts w:ascii="Times New Roman" w:eastAsia="Times New Roman" w:hAnsi="Times New Roman" w:cs="Times New Roman"/>
          <w:color w:val="000000"/>
          <w:sz w:val="24"/>
          <w:szCs w:val="24"/>
          <w:lang w:eastAsia="ru-RU"/>
        </w:rPr>
        <w:t>Исполнитель</w:t>
      </w:r>
      <w:r w:rsidR="00D90BE7" w:rsidRPr="00D90BE7">
        <w:rPr>
          <w:rFonts w:ascii="Times New Roman" w:eastAsia="Times New Roman" w:hAnsi="Times New Roman" w:cs="Times New Roman"/>
          <w:color w:val="000000"/>
          <w:sz w:val="24"/>
          <w:szCs w:val="24"/>
          <w:lang w:eastAsia="ru-RU"/>
        </w:rPr>
        <w:t xml:space="preserve"> в любое время без уведомления Пользователя может изменять текст настоящей Оферты, такие изменения вступают в силу с момента публикации. Актуальный (действующий на текущий момент) текст</w:t>
      </w:r>
      <w:r w:rsidR="00015DAA">
        <w:rPr>
          <w:rFonts w:ascii="Times New Roman" w:eastAsia="Times New Roman" w:hAnsi="Times New Roman" w:cs="Times New Roman"/>
          <w:color w:val="000000"/>
          <w:sz w:val="24"/>
          <w:szCs w:val="24"/>
          <w:lang w:eastAsia="ru-RU"/>
        </w:rPr>
        <w:t xml:space="preserve"> </w:t>
      </w:r>
      <w:r w:rsidR="00015DAA" w:rsidRPr="00015DAA">
        <w:rPr>
          <w:rFonts w:ascii="Times New Roman" w:eastAsia="Times New Roman" w:hAnsi="Times New Roman" w:cs="Times New Roman"/>
          <w:color w:val="000000"/>
          <w:sz w:val="24"/>
          <w:szCs w:val="24"/>
          <w:lang w:eastAsia="ru-RU"/>
        </w:rPr>
        <w:t>Оферты размещается по адресу</w:t>
      </w:r>
      <w:r w:rsidR="00015D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15DAA">
        <w:rPr>
          <w:rFonts w:ascii="Times New Roman" w:eastAsia="Times New Roman" w:hAnsi="Times New Roman" w:cs="Times New Roman"/>
          <w:color w:val="000000"/>
          <w:sz w:val="24"/>
          <w:szCs w:val="24"/>
          <w:lang w:eastAsia="ru-RU"/>
        </w:rPr>
        <w:t xml:space="preserve"> </w:t>
      </w:r>
      <w:hyperlink r:id="rId12" w:history="1">
        <w:r w:rsidRPr="00F97AD7">
          <w:rPr>
            <w:rStyle w:val="a3"/>
            <w:rFonts w:ascii="Times New Roman" w:eastAsia="Times New Roman" w:hAnsi="Times New Roman" w:cs="Times New Roman"/>
            <w:sz w:val="24"/>
            <w:szCs w:val="24"/>
            <w:lang w:eastAsia="ru-RU"/>
          </w:rPr>
          <w:t>https://</w:t>
        </w:r>
        <w:r w:rsidRPr="00F97AD7">
          <w:rPr>
            <w:rStyle w:val="a3"/>
          </w:rPr>
          <w:t>gorodskayaferma.ru</w:t>
        </w:r>
      </w:hyperlink>
    </w:p>
    <w:p w:rsidR="006E7163" w:rsidRDefault="006E7163"/>
    <w:sectPr w:rsidR="006E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03E"/>
    <w:multiLevelType w:val="multilevel"/>
    <w:tmpl w:val="B4A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3700"/>
    <w:multiLevelType w:val="multilevel"/>
    <w:tmpl w:val="51ACB796"/>
    <w:lvl w:ilvl="0">
      <w:start w:val="9"/>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CD45EBA"/>
    <w:multiLevelType w:val="multilevel"/>
    <w:tmpl w:val="8962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B8"/>
    <w:rsid w:val="00015DAA"/>
    <w:rsid w:val="00113AE1"/>
    <w:rsid w:val="0015544F"/>
    <w:rsid w:val="002D329F"/>
    <w:rsid w:val="00481305"/>
    <w:rsid w:val="005A5462"/>
    <w:rsid w:val="00605233"/>
    <w:rsid w:val="006B4BA1"/>
    <w:rsid w:val="006E7163"/>
    <w:rsid w:val="00790E89"/>
    <w:rsid w:val="00895F50"/>
    <w:rsid w:val="00B66CCB"/>
    <w:rsid w:val="00BF6DD5"/>
    <w:rsid w:val="00C260B8"/>
    <w:rsid w:val="00C40414"/>
    <w:rsid w:val="00C661CC"/>
    <w:rsid w:val="00D90BE7"/>
    <w:rsid w:val="00DD166E"/>
    <w:rsid w:val="00E11B59"/>
    <w:rsid w:val="00E4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AB59"/>
  <w15:chartTrackingRefBased/>
  <w15:docId w15:val="{06E073DE-4AC3-4FD7-BCE6-59134000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B59"/>
    <w:rPr>
      <w:color w:val="0000FF"/>
      <w:u w:val="single"/>
    </w:rPr>
  </w:style>
  <w:style w:type="paragraph" w:styleId="a4">
    <w:name w:val="List Paragraph"/>
    <w:basedOn w:val="a"/>
    <w:uiPriority w:val="34"/>
    <w:qFormat/>
    <w:rsid w:val="0011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7467">
      <w:bodyDiv w:val="1"/>
      <w:marLeft w:val="0"/>
      <w:marRight w:val="0"/>
      <w:marTop w:val="0"/>
      <w:marBottom w:val="0"/>
      <w:divBdr>
        <w:top w:val="none" w:sz="0" w:space="0" w:color="auto"/>
        <w:left w:val="none" w:sz="0" w:space="0" w:color="auto"/>
        <w:bottom w:val="none" w:sz="0" w:space="0" w:color="auto"/>
        <w:right w:val="none" w:sz="0" w:space="0" w:color="auto"/>
      </w:divBdr>
    </w:div>
    <w:div w:id="614990867">
      <w:bodyDiv w:val="1"/>
      <w:marLeft w:val="0"/>
      <w:marRight w:val="0"/>
      <w:marTop w:val="0"/>
      <w:marBottom w:val="0"/>
      <w:divBdr>
        <w:top w:val="none" w:sz="0" w:space="0" w:color="auto"/>
        <w:left w:val="none" w:sz="0" w:space="0" w:color="auto"/>
        <w:bottom w:val="none" w:sz="0" w:space="0" w:color="auto"/>
        <w:right w:val="none" w:sz="0" w:space="0" w:color="auto"/>
      </w:divBdr>
    </w:div>
    <w:div w:id="822353748">
      <w:bodyDiv w:val="1"/>
      <w:marLeft w:val="0"/>
      <w:marRight w:val="0"/>
      <w:marTop w:val="0"/>
      <w:marBottom w:val="0"/>
      <w:divBdr>
        <w:top w:val="none" w:sz="0" w:space="0" w:color="auto"/>
        <w:left w:val="none" w:sz="0" w:space="0" w:color="auto"/>
        <w:bottom w:val="none" w:sz="0" w:space="0" w:color="auto"/>
        <w:right w:val="none" w:sz="0" w:space="0" w:color="auto"/>
      </w:divBdr>
    </w:div>
    <w:div w:id="16367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dskayaferm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odskayaferma.ru" TargetMode="External"/><Relationship Id="rId12" Type="http://schemas.openxmlformats.org/officeDocument/2006/relationships/hyperlink" Target="https://gorodskayafer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rodskayaferma.ru" TargetMode="External"/><Relationship Id="rId11" Type="http://schemas.openxmlformats.org/officeDocument/2006/relationships/hyperlink" Target="mailto:information@gorferma24.ru" TargetMode="External"/><Relationship Id="rId5" Type="http://schemas.openxmlformats.org/officeDocument/2006/relationships/hyperlink" Target="mailto:information@gorferma24.ru" TargetMode="External"/><Relationship Id="rId10" Type="http://schemas.openxmlformats.org/officeDocument/2006/relationships/hyperlink" Target="mailto:information@gorferma24.ru" TargetMode="External"/><Relationship Id="rId4" Type="http://schemas.openxmlformats.org/officeDocument/2006/relationships/webSettings" Target="webSettings.xml"/><Relationship Id="rId9" Type="http://schemas.openxmlformats.org/officeDocument/2006/relationships/hyperlink" Target="https://gorodskayaferma.ru/pa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dc:creator>
  <cp:keywords/>
  <dc:description/>
  <cp:lastModifiedBy>Раиль</cp:lastModifiedBy>
  <cp:revision>12</cp:revision>
  <dcterms:created xsi:type="dcterms:W3CDTF">2022-10-14T11:47:00Z</dcterms:created>
  <dcterms:modified xsi:type="dcterms:W3CDTF">2022-10-20T05:28:00Z</dcterms:modified>
</cp:coreProperties>
</file>